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6C" w:rsidRDefault="00FE5A6C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749"/>
        <w:gridCol w:w="708"/>
        <w:gridCol w:w="3261"/>
      </w:tblGrid>
      <w:tr w:rsidR="0052160A" w:rsidTr="0052160A">
        <w:tc>
          <w:tcPr>
            <w:tcW w:w="2988" w:type="dxa"/>
            <w:hideMark/>
          </w:tcPr>
          <w:p w:rsidR="0052160A" w:rsidRDefault="0052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</w:p>
          <w:p w:rsidR="0052160A" w:rsidRDefault="0052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«Помоздино»</w:t>
            </w:r>
          </w:p>
        </w:tc>
        <w:tc>
          <w:tcPr>
            <w:tcW w:w="900" w:type="dxa"/>
          </w:tcPr>
          <w:p w:rsidR="0052160A" w:rsidRDefault="00521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52160A" w:rsidRDefault="0052160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160A" w:rsidRDefault="0052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52160A" w:rsidRDefault="0052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«Помöсд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н» </w:t>
            </w:r>
          </w:p>
          <w:p w:rsidR="0052160A" w:rsidRDefault="0052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сикт</w:t>
            </w:r>
          </w:p>
          <w:p w:rsidR="0052160A" w:rsidRDefault="005216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овмöдчöминса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öвет</w:t>
            </w:r>
            <w:proofErr w:type="spellEnd"/>
          </w:p>
        </w:tc>
      </w:tr>
    </w:tbl>
    <w:p w:rsidR="0052160A" w:rsidRDefault="0052160A" w:rsidP="005216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160A" w:rsidRDefault="0052160A" w:rsidP="001448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КЫВКÖРТÖД</w:t>
      </w:r>
    </w:p>
    <w:p w:rsidR="0052160A" w:rsidRPr="007D3AFA" w:rsidRDefault="007B0FC5" w:rsidP="0052160A">
      <w:pPr>
        <w:spacing w:line="360" w:lineRule="auto"/>
        <w:ind w:left="7368" w:hanging="7368"/>
        <w:rPr>
          <w:sz w:val="28"/>
          <w:szCs w:val="28"/>
          <w:lang w:val="en-US"/>
        </w:rPr>
      </w:pPr>
      <w:r>
        <w:rPr>
          <w:sz w:val="28"/>
          <w:szCs w:val="28"/>
        </w:rPr>
        <w:t>15</w:t>
      </w:r>
      <w:r w:rsidR="0052160A">
        <w:rPr>
          <w:sz w:val="28"/>
          <w:szCs w:val="28"/>
        </w:rPr>
        <w:t xml:space="preserve"> </w:t>
      </w:r>
      <w:r w:rsidR="007D3AFA">
        <w:rPr>
          <w:sz w:val="28"/>
          <w:szCs w:val="28"/>
        </w:rPr>
        <w:t>декабря</w:t>
      </w:r>
      <w:r w:rsidR="00683038">
        <w:rPr>
          <w:sz w:val="28"/>
          <w:szCs w:val="28"/>
        </w:rPr>
        <w:t xml:space="preserve"> </w:t>
      </w:r>
      <w:r w:rsidR="0052160A">
        <w:rPr>
          <w:sz w:val="28"/>
          <w:szCs w:val="28"/>
        </w:rPr>
        <w:t xml:space="preserve"> 20</w:t>
      </w:r>
      <w:r w:rsidR="00045BE6">
        <w:rPr>
          <w:sz w:val="28"/>
          <w:szCs w:val="28"/>
        </w:rPr>
        <w:t>23</w:t>
      </w:r>
      <w:r w:rsidR="0052160A">
        <w:rPr>
          <w:sz w:val="28"/>
          <w:szCs w:val="28"/>
        </w:rPr>
        <w:t xml:space="preserve"> г.                                                    </w:t>
      </w:r>
      <w:r w:rsidR="00683038">
        <w:rPr>
          <w:sz w:val="28"/>
          <w:szCs w:val="28"/>
        </w:rPr>
        <w:t xml:space="preserve">                    </w:t>
      </w:r>
      <w:r w:rsidR="001E76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D3AFA">
        <w:rPr>
          <w:sz w:val="28"/>
          <w:szCs w:val="28"/>
        </w:rPr>
        <w:t xml:space="preserve">№ </w:t>
      </w:r>
      <w:r w:rsidR="007D3AFA">
        <w:rPr>
          <w:sz w:val="28"/>
          <w:szCs w:val="28"/>
          <w:lang w:val="en-US"/>
        </w:rPr>
        <w:t>V-16/98</w:t>
      </w:r>
    </w:p>
    <w:p w:rsidR="00C343BA" w:rsidRPr="00C343BA" w:rsidRDefault="00C343BA" w:rsidP="00C343BA">
      <w:pPr>
        <w:jc w:val="center"/>
      </w:pPr>
      <w:r w:rsidRPr="00C343BA">
        <w:t xml:space="preserve">с. Помоздино, </w:t>
      </w:r>
      <w:proofErr w:type="spellStart"/>
      <w:r w:rsidRPr="00C343BA">
        <w:t>Усть-Куломский</w:t>
      </w:r>
      <w:proofErr w:type="spellEnd"/>
      <w:r w:rsidRPr="00C343BA">
        <w:t xml:space="preserve"> р-н, Республика Коми</w:t>
      </w:r>
    </w:p>
    <w:p w:rsidR="00C343BA" w:rsidRPr="00C343BA" w:rsidRDefault="00C343BA" w:rsidP="00C343BA">
      <w:pPr>
        <w:jc w:val="center"/>
      </w:pPr>
      <w:proofErr w:type="spellStart"/>
      <w:r w:rsidRPr="00C343BA">
        <w:t>Помöсд</w:t>
      </w:r>
      <w:proofErr w:type="gramStart"/>
      <w:r w:rsidRPr="00C343BA">
        <w:t>i</w:t>
      </w:r>
      <w:proofErr w:type="gramEnd"/>
      <w:r w:rsidRPr="00C343BA">
        <w:t>н</w:t>
      </w:r>
      <w:proofErr w:type="spellEnd"/>
      <w:r w:rsidRPr="00C343BA">
        <w:t xml:space="preserve"> </w:t>
      </w:r>
      <w:proofErr w:type="spellStart"/>
      <w:r w:rsidRPr="00C343BA">
        <w:t>сикт</w:t>
      </w:r>
      <w:proofErr w:type="spellEnd"/>
      <w:r w:rsidRPr="00C343BA">
        <w:t>,</w:t>
      </w:r>
      <w:r w:rsidRPr="00C343BA">
        <w:rPr>
          <w:bCs/>
        </w:rPr>
        <w:t xml:space="preserve"> </w:t>
      </w:r>
      <w:proofErr w:type="spellStart"/>
      <w:r w:rsidRPr="00C343BA">
        <w:rPr>
          <w:bCs/>
        </w:rPr>
        <w:t>Кулöмд</w:t>
      </w:r>
      <w:r w:rsidRPr="00C343BA">
        <w:t>iн</w:t>
      </w:r>
      <w:proofErr w:type="spellEnd"/>
      <w:r w:rsidRPr="00C343BA">
        <w:rPr>
          <w:bCs/>
        </w:rPr>
        <w:t xml:space="preserve"> район, Коми Республика</w:t>
      </w:r>
    </w:p>
    <w:p w:rsidR="002A65B4" w:rsidRDefault="002A65B4" w:rsidP="002A65B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</w:rPr>
      </w:pPr>
    </w:p>
    <w:p w:rsidR="002A65B4" w:rsidRPr="00671362" w:rsidRDefault="002A65B4" w:rsidP="002A65B4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671362">
        <w:rPr>
          <w:rFonts w:eastAsiaTheme="minorEastAsia"/>
          <w:bCs/>
          <w:sz w:val="28"/>
        </w:rPr>
        <w:t>Об утверждении форм расчета величины годовой арендной платы</w:t>
      </w:r>
    </w:p>
    <w:p w:rsidR="002A65B4" w:rsidRPr="00671362" w:rsidRDefault="002A65B4" w:rsidP="002A65B4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671362">
        <w:rPr>
          <w:rFonts w:eastAsiaTheme="minorEastAsia"/>
          <w:bCs/>
          <w:sz w:val="28"/>
        </w:rPr>
        <w:t>за пользование муниципальным имуществом, находящимся</w:t>
      </w:r>
    </w:p>
    <w:p w:rsidR="002A65B4" w:rsidRPr="00671362" w:rsidRDefault="002A65B4" w:rsidP="002A65B4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671362">
        <w:rPr>
          <w:rFonts w:eastAsiaTheme="minorEastAsia"/>
          <w:bCs/>
          <w:sz w:val="28"/>
        </w:rPr>
        <w:t>в собственности муниципального образования</w:t>
      </w:r>
    </w:p>
    <w:p w:rsidR="002A65B4" w:rsidRPr="00671362" w:rsidRDefault="002A65B4" w:rsidP="002A65B4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671362">
        <w:rPr>
          <w:rFonts w:eastAsiaTheme="minorEastAsia"/>
          <w:bCs/>
          <w:sz w:val="28"/>
        </w:rPr>
        <w:t>сельского поселения «Помоздино»</w:t>
      </w:r>
    </w:p>
    <w:p w:rsidR="002A65B4" w:rsidRPr="002A65B4" w:rsidRDefault="002A65B4" w:rsidP="002A65B4">
      <w:pPr>
        <w:widowControl w:val="0"/>
        <w:autoSpaceDE w:val="0"/>
        <w:autoSpaceDN w:val="0"/>
        <w:adjustRightInd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</w:p>
    <w:p w:rsidR="002A65B4" w:rsidRPr="002A65B4" w:rsidRDefault="002A65B4" w:rsidP="007B0F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</w:rPr>
      </w:pPr>
      <w:r w:rsidRPr="002A65B4">
        <w:rPr>
          <w:rFonts w:eastAsiaTheme="minorEastAsia"/>
          <w:sz w:val="28"/>
        </w:rPr>
        <w:t xml:space="preserve">В целях повышения эффективности использования муниципального имущества муниципального образования </w:t>
      </w:r>
      <w:r>
        <w:rPr>
          <w:rFonts w:eastAsiaTheme="minorEastAsia"/>
          <w:sz w:val="28"/>
        </w:rPr>
        <w:t>сельского поселения «Помоздино»</w:t>
      </w:r>
      <w:r w:rsidRPr="002A65B4">
        <w:rPr>
          <w:rFonts w:eastAsiaTheme="minorEastAsia"/>
          <w:sz w:val="28"/>
        </w:rPr>
        <w:t xml:space="preserve">, Совет </w:t>
      </w:r>
      <w:r>
        <w:rPr>
          <w:rFonts w:eastAsiaTheme="minorEastAsia"/>
          <w:sz w:val="28"/>
        </w:rPr>
        <w:t>сельского поселения «Помоздино»</w:t>
      </w:r>
      <w:r w:rsidRPr="002A65B4">
        <w:rPr>
          <w:rFonts w:eastAsiaTheme="minorEastAsia"/>
          <w:sz w:val="28"/>
        </w:rPr>
        <w:t xml:space="preserve"> </w:t>
      </w:r>
      <w:proofErr w:type="gramStart"/>
      <w:r w:rsidRPr="002A65B4">
        <w:rPr>
          <w:rFonts w:eastAsiaTheme="minorEastAsia"/>
          <w:sz w:val="28"/>
        </w:rPr>
        <w:t>р</w:t>
      </w:r>
      <w:proofErr w:type="gramEnd"/>
      <w:r w:rsidR="00FE1EC1">
        <w:rPr>
          <w:rFonts w:eastAsiaTheme="minorEastAsia"/>
          <w:sz w:val="28"/>
        </w:rPr>
        <w:t xml:space="preserve"> </w:t>
      </w:r>
      <w:r w:rsidRPr="002A65B4">
        <w:rPr>
          <w:rFonts w:eastAsiaTheme="minorEastAsia"/>
          <w:sz w:val="28"/>
        </w:rPr>
        <w:t>е</w:t>
      </w:r>
      <w:r w:rsidR="00FE1EC1">
        <w:rPr>
          <w:rFonts w:eastAsiaTheme="minorEastAsia"/>
          <w:sz w:val="28"/>
        </w:rPr>
        <w:t xml:space="preserve"> </w:t>
      </w:r>
      <w:r w:rsidRPr="002A65B4">
        <w:rPr>
          <w:rFonts w:eastAsiaTheme="minorEastAsia"/>
          <w:sz w:val="28"/>
        </w:rPr>
        <w:t>ш</w:t>
      </w:r>
      <w:r w:rsidR="00FE1EC1">
        <w:rPr>
          <w:rFonts w:eastAsiaTheme="minorEastAsia"/>
          <w:sz w:val="28"/>
        </w:rPr>
        <w:t xml:space="preserve"> </w:t>
      </w:r>
      <w:r w:rsidRPr="002A65B4">
        <w:rPr>
          <w:rFonts w:eastAsiaTheme="minorEastAsia"/>
          <w:sz w:val="28"/>
        </w:rPr>
        <w:t>и</w:t>
      </w:r>
      <w:r w:rsidR="00FE1EC1">
        <w:rPr>
          <w:rFonts w:eastAsiaTheme="minorEastAsia"/>
          <w:sz w:val="28"/>
        </w:rPr>
        <w:t xml:space="preserve"> </w:t>
      </w:r>
      <w:r w:rsidRPr="002A65B4">
        <w:rPr>
          <w:rFonts w:eastAsiaTheme="minorEastAsia"/>
          <w:sz w:val="28"/>
        </w:rPr>
        <w:t>л:</w:t>
      </w:r>
    </w:p>
    <w:p w:rsidR="002A65B4" w:rsidRPr="002A65B4" w:rsidRDefault="002A65B4" w:rsidP="007B0F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</w:rPr>
      </w:pPr>
      <w:r w:rsidRPr="002A65B4">
        <w:rPr>
          <w:rFonts w:eastAsiaTheme="minorEastAsia"/>
          <w:sz w:val="28"/>
        </w:rPr>
        <w:t>1. Утвердить форму</w:t>
      </w:r>
      <w:r>
        <w:rPr>
          <w:rFonts w:eastAsiaTheme="minorEastAsia"/>
          <w:sz w:val="28"/>
        </w:rPr>
        <w:t xml:space="preserve"> расчета</w:t>
      </w:r>
      <w:r w:rsidRPr="002A65B4">
        <w:rPr>
          <w:rFonts w:eastAsiaTheme="minorEastAsia"/>
          <w:sz w:val="28"/>
        </w:rPr>
        <w:t xml:space="preserve"> величины годовой арендной платы за пользование нежилыми помещениями (зданиями, объектами), находящимися в собственности муниципального образования </w:t>
      </w:r>
      <w:r>
        <w:rPr>
          <w:rFonts w:eastAsiaTheme="minorEastAsia"/>
          <w:sz w:val="28"/>
        </w:rPr>
        <w:t>сельского поселения «Помоздино» (П</w:t>
      </w:r>
      <w:r w:rsidRPr="002A65B4">
        <w:rPr>
          <w:rFonts w:eastAsiaTheme="minorEastAsia"/>
          <w:sz w:val="28"/>
        </w:rPr>
        <w:t>риложени</w:t>
      </w:r>
      <w:r>
        <w:rPr>
          <w:rFonts w:eastAsiaTheme="minorEastAsia"/>
          <w:sz w:val="28"/>
        </w:rPr>
        <w:t>е)</w:t>
      </w:r>
      <w:r w:rsidRPr="002A65B4">
        <w:rPr>
          <w:rFonts w:eastAsiaTheme="minorEastAsia"/>
          <w:sz w:val="28"/>
        </w:rPr>
        <w:t>.</w:t>
      </w:r>
    </w:p>
    <w:p w:rsidR="002A65B4" w:rsidRPr="002A65B4" w:rsidRDefault="002A65B4" w:rsidP="007B0F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2</w:t>
      </w:r>
      <w:r w:rsidRPr="002A65B4">
        <w:rPr>
          <w:rFonts w:eastAsiaTheme="minorEastAsia"/>
          <w:sz w:val="28"/>
        </w:rPr>
        <w:t>. Установить, что настоящее решение действует в отношении договоров аренды, заключенных без проведения торгов в соответствии с законодательством.</w:t>
      </w:r>
    </w:p>
    <w:p w:rsidR="002A65B4" w:rsidRPr="002A65B4" w:rsidRDefault="002A65B4" w:rsidP="007B0F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</w:rPr>
      </w:pPr>
      <w:r w:rsidRPr="002A65B4">
        <w:rPr>
          <w:rFonts w:eastAsiaTheme="minorEastAsia"/>
          <w:sz w:val="28"/>
        </w:rPr>
        <w:t>6. Настоящее решение вступает в силу после его официального обнародования.</w:t>
      </w:r>
    </w:p>
    <w:p w:rsidR="002A65B4" w:rsidRDefault="002A65B4" w:rsidP="007B0FC5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sz w:val="28"/>
        </w:rPr>
      </w:pPr>
    </w:p>
    <w:p w:rsidR="00FE5A6C" w:rsidRPr="002A65B4" w:rsidRDefault="00FE5A6C" w:rsidP="007B0FC5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sz w:val="28"/>
        </w:rPr>
      </w:pPr>
    </w:p>
    <w:p w:rsidR="002A65B4" w:rsidRPr="002A65B4" w:rsidRDefault="002A65B4" w:rsidP="002A65B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Глава сельского поселения «Помоздино»                                      А.Е. Уляшев</w:t>
      </w:r>
    </w:p>
    <w:p w:rsidR="002A65B4" w:rsidRPr="002A65B4" w:rsidRDefault="002A65B4" w:rsidP="002A65B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</w:rPr>
      </w:pPr>
    </w:p>
    <w:p w:rsidR="002A65B4" w:rsidRPr="002A65B4" w:rsidRDefault="002A65B4" w:rsidP="002A65B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</w:rPr>
      </w:pPr>
    </w:p>
    <w:p w:rsidR="002A65B4" w:rsidRPr="002A65B4" w:rsidRDefault="002A65B4" w:rsidP="002A65B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</w:rPr>
      </w:pPr>
    </w:p>
    <w:p w:rsidR="002A65B4" w:rsidRPr="002A65B4" w:rsidRDefault="002A65B4" w:rsidP="002A65B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</w:rPr>
      </w:pPr>
    </w:p>
    <w:p w:rsidR="002A65B4" w:rsidRPr="002A65B4" w:rsidRDefault="002A65B4" w:rsidP="002A65B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</w:p>
    <w:p w:rsidR="007B0FC5" w:rsidRDefault="007B0FC5" w:rsidP="002A65B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  <w:sz w:val="28"/>
        </w:rPr>
      </w:pPr>
      <w:bookmarkStart w:id="0" w:name="_GoBack"/>
      <w:bookmarkEnd w:id="0"/>
    </w:p>
    <w:p w:rsidR="0029112A" w:rsidRDefault="0029112A" w:rsidP="00FB07F0">
      <w:pPr>
        <w:widowControl w:val="0"/>
        <w:autoSpaceDE w:val="0"/>
        <w:autoSpaceDN w:val="0"/>
        <w:adjustRightInd w:val="0"/>
        <w:ind w:left="4248" w:firstLine="709"/>
        <w:jc w:val="right"/>
        <w:outlineLvl w:val="0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УТВЕРЖДЕНА</w:t>
      </w:r>
    </w:p>
    <w:p w:rsidR="007B0FC5" w:rsidRPr="002A65B4" w:rsidRDefault="002A65B4" w:rsidP="00FB07F0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rFonts w:eastAsiaTheme="minorEastAsia"/>
          <w:sz w:val="28"/>
        </w:rPr>
      </w:pPr>
      <w:r w:rsidRPr="002A65B4">
        <w:rPr>
          <w:rFonts w:eastAsiaTheme="minorEastAsia"/>
          <w:sz w:val="28"/>
        </w:rPr>
        <w:t>решени</w:t>
      </w:r>
      <w:r w:rsidR="0029112A">
        <w:rPr>
          <w:rFonts w:eastAsiaTheme="minorEastAsia"/>
          <w:sz w:val="28"/>
        </w:rPr>
        <w:t>ем</w:t>
      </w:r>
      <w:r w:rsidR="007B0FC5">
        <w:rPr>
          <w:rFonts w:eastAsiaTheme="minorEastAsia"/>
          <w:sz w:val="28"/>
        </w:rPr>
        <w:t xml:space="preserve"> </w:t>
      </w:r>
      <w:r w:rsidRPr="002A65B4">
        <w:rPr>
          <w:rFonts w:eastAsiaTheme="minorEastAsia"/>
          <w:sz w:val="28"/>
        </w:rPr>
        <w:t xml:space="preserve">Совета </w:t>
      </w:r>
      <w:r w:rsidR="007B0FC5">
        <w:rPr>
          <w:rFonts w:eastAsiaTheme="minorEastAsia"/>
          <w:sz w:val="28"/>
        </w:rPr>
        <w:t>сельского поселения «Помоздино»</w:t>
      </w:r>
    </w:p>
    <w:p w:rsidR="002A65B4" w:rsidRPr="00FE1EC1" w:rsidRDefault="002A65B4" w:rsidP="00FB07F0">
      <w:pPr>
        <w:widowControl w:val="0"/>
        <w:autoSpaceDE w:val="0"/>
        <w:autoSpaceDN w:val="0"/>
        <w:adjustRightInd w:val="0"/>
        <w:ind w:left="4248" w:firstLine="709"/>
        <w:jc w:val="right"/>
        <w:rPr>
          <w:rFonts w:eastAsiaTheme="minorEastAsia"/>
          <w:sz w:val="28"/>
        </w:rPr>
      </w:pPr>
      <w:r w:rsidRPr="002A65B4">
        <w:rPr>
          <w:rFonts w:eastAsiaTheme="minorEastAsia"/>
          <w:sz w:val="28"/>
        </w:rPr>
        <w:t xml:space="preserve">от </w:t>
      </w:r>
      <w:r w:rsidR="007B0FC5">
        <w:rPr>
          <w:rFonts w:eastAsiaTheme="minorEastAsia"/>
          <w:sz w:val="28"/>
        </w:rPr>
        <w:t>15</w:t>
      </w:r>
      <w:r w:rsidRPr="002A65B4">
        <w:rPr>
          <w:rFonts w:eastAsiaTheme="minorEastAsia"/>
          <w:sz w:val="28"/>
        </w:rPr>
        <w:t xml:space="preserve"> </w:t>
      </w:r>
      <w:r w:rsidR="00FE1EC1">
        <w:rPr>
          <w:rFonts w:eastAsiaTheme="minorEastAsia"/>
          <w:sz w:val="28"/>
        </w:rPr>
        <w:t>декабря</w:t>
      </w:r>
      <w:r w:rsidRPr="002A65B4">
        <w:rPr>
          <w:rFonts w:eastAsiaTheme="minorEastAsia"/>
          <w:sz w:val="28"/>
        </w:rPr>
        <w:t xml:space="preserve"> 20</w:t>
      </w:r>
      <w:r w:rsidR="007B0FC5">
        <w:rPr>
          <w:rFonts w:eastAsiaTheme="minorEastAsia"/>
          <w:sz w:val="28"/>
        </w:rPr>
        <w:t>23</w:t>
      </w:r>
      <w:r w:rsidRPr="002A65B4">
        <w:rPr>
          <w:rFonts w:eastAsiaTheme="minorEastAsia"/>
          <w:sz w:val="28"/>
        </w:rPr>
        <w:t xml:space="preserve"> г. </w:t>
      </w:r>
      <w:r w:rsidR="007B0FC5">
        <w:rPr>
          <w:rFonts w:eastAsiaTheme="minorEastAsia"/>
          <w:sz w:val="28"/>
        </w:rPr>
        <w:t>№</w:t>
      </w:r>
      <w:r w:rsidR="00FB07F0">
        <w:rPr>
          <w:rFonts w:eastAsiaTheme="minorEastAsia"/>
          <w:sz w:val="28"/>
        </w:rPr>
        <w:t xml:space="preserve"> </w:t>
      </w:r>
      <w:r w:rsidR="00FE1EC1">
        <w:rPr>
          <w:rFonts w:eastAsiaTheme="minorEastAsia"/>
          <w:sz w:val="28"/>
          <w:lang w:val="en-US"/>
        </w:rPr>
        <w:t>V</w:t>
      </w:r>
      <w:r w:rsidR="00FE1EC1" w:rsidRPr="00FE1EC1">
        <w:rPr>
          <w:rFonts w:eastAsiaTheme="minorEastAsia"/>
          <w:sz w:val="28"/>
        </w:rPr>
        <w:t>-16/98</w:t>
      </w:r>
    </w:p>
    <w:p w:rsidR="002A65B4" w:rsidRPr="002A65B4" w:rsidRDefault="002A65B4" w:rsidP="002A65B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</w:rPr>
      </w:pPr>
    </w:p>
    <w:p w:rsidR="0029112A" w:rsidRPr="0029112A" w:rsidRDefault="0029112A" w:rsidP="0029112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bookmarkStart w:id="1" w:name="Par37"/>
      <w:bookmarkEnd w:id="1"/>
    </w:p>
    <w:p w:rsidR="0029112A" w:rsidRPr="00671362" w:rsidRDefault="0029112A" w:rsidP="0029112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71362">
        <w:rPr>
          <w:rFonts w:eastAsiaTheme="minorEastAsia"/>
          <w:sz w:val="28"/>
        </w:rPr>
        <w:t>Форма расчета величины годовой арендной платы за пользование нежилыми помещениями (зданиями, объектами), находящимися в собственности муниципального образования сельского поселения «Помоздино»</w:t>
      </w:r>
    </w:p>
    <w:p w:rsidR="0029112A" w:rsidRDefault="0029112A" w:rsidP="002911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9112A" w:rsidRPr="0029112A" w:rsidRDefault="0029112A" w:rsidP="00E42F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I. Величина годовой арендной платы за пользование нежилыми помещениями (зданиями, объектами, сооружениями), находящимися в муниципальной собственности </w:t>
      </w:r>
      <w:r w:rsidR="00CC4EA9">
        <w:rPr>
          <w:rFonts w:eastAsiaTheme="minorEastAsia"/>
          <w:sz w:val="28"/>
          <w:szCs w:val="28"/>
        </w:rPr>
        <w:t>муниципального образования сельского поселения «Помоздино» (далее – МО СП «Помоздино»)</w:t>
      </w:r>
      <w:r w:rsidRPr="0029112A">
        <w:rPr>
          <w:rFonts w:eastAsiaTheme="minorEastAsia"/>
          <w:sz w:val="28"/>
          <w:szCs w:val="28"/>
        </w:rPr>
        <w:t>, определяется по формуле: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Ап = S x (</w:t>
      </w:r>
      <w:proofErr w:type="spellStart"/>
      <w:r w:rsidRPr="0029112A">
        <w:rPr>
          <w:rFonts w:eastAsiaTheme="minorEastAsia"/>
          <w:sz w:val="28"/>
          <w:szCs w:val="28"/>
        </w:rPr>
        <w:t>Сс</w:t>
      </w:r>
      <w:proofErr w:type="spellEnd"/>
      <w:r w:rsidRPr="0029112A">
        <w:rPr>
          <w:rFonts w:eastAsiaTheme="minorEastAsia"/>
          <w:sz w:val="28"/>
          <w:szCs w:val="28"/>
        </w:rPr>
        <w:t xml:space="preserve"> x </w:t>
      </w:r>
      <w:proofErr w:type="spellStart"/>
      <w:r w:rsidRPr="0029112A">
        <w:rPr>
          <w:rFonts w:eastAsiaTheme="minorEastAsia"/>
          <w:sz w:val="28"/>
          <w:szCs w:val="28"/>
        </w:rPr>
        <w:t>Киз</w:t>
      </w:r>
      <w:proofErr w:type="spellEnd"/>
      <w:r w:rsidRPr="0029112A">
        <w:rPr>
          <w:rFonts w:eastAsiaTheme="minorEastAsia"/>
          <w:sz w:val="28"/>
          <w:szCs w:val="28"/>
        </w:rPr>
        <w:t xml:space="preserve"> x </w:t>
      </w:r>
      <w:proofErr w:type="spellStart"/>
      <w:r w:rsidRPr="0029112A">
        <w:rPr>
          <w:rFonts w:eastAsiaTheme="minorEastAsia"/>
          <w:sz w:val="28"/>
          <w:szCs w:val="28"/>
        </w:rPr>
        <w:t>Кт</w:t>
      </w:r>
      <w:proofErr w:type="spellEnd"/>
      <w:r w:rsidRPr="0029112A">
        <w:rPr>
          <w:rFonts w:eastAsiaTheme="minorEastAsia"/>
          <w:sz w:val="28"/>
          <w:szCs w:val="28"/>
        </w:rPr>
        <w:t xml:space="preserve"> x </w:t>
      </w:r>
      <w:proofErr w:type="spellStart"/>
      <w:proofErr w:type="gramStart"/>
      <w:r w:rsidRPr="0029112A">
        <w:rPr>
          <w:rFonts w:eastAsiaTheme="minorEastAsia"/>
          <w:sz w:val="28"/>
          <w:szCs w:val="28"/>
        </w:rPr>
        <w:t>Кз</w:t>
      </w:r>
      <w:proofErr w:type="spellEnd"/>
      <w:proofErr w:type="gramEnd"/>
      <w:r w:rsidRPr="0029112A">
        <w:rPr>
          <w:rFonts w:eastAsiaTheme="minorEastAsia"/>
          <w:sz w:val="28"/>
          <w:szCs w:val="28"/>
        </w:rPr>
        <w:t xml:space="preserve"> x </w:t>
      </w:r>
      <w:proofErr w:type="spellStart"/>
      <w:r w:rsidRPr="0029112A">
        <w:rPr>
          <w:rFonts w:eastAsiaTheme="minorEastAsia"/>
          <w:sz w:val="28"/>
          <w:szCs w:val="28"/>
        </w:rPr>
        <w:t>Кнж</w:t>
      </w:r>
      <w:proofErr w:type="spellEnd"/>
      <w:r w:rsidRPr="0029112A">
        <w:rPr>
          <w:rFonts w:eastAsiaTheme="minorEastAsia"/>
          <w:sz w:val="28"/>
          <w:szCs w:val="28"/>
        </w:rPr>
        <w:t xml:space="preserve"> x Км x Кип) : 10, где: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1. Ап - величина годовой арендной платы (руб.);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2. S - Общая площадь здания (нежилого помещения) либо площадь части здания (части нежилого помещения), сдаваемого в аренду (кв.м);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3. </w:t>
      </w:r>
      <w:proofErr w:type="spellStart"/>
      <w:r w:rsidRPr="0029112A">
        <w:rPr>
          <w:rFonts w:eastAsiaTheme="minorEastAsia"/>
          <w:sz w:val="28"/>
          <w:szCs w:val="28"/>
        </w:rPr>
        <w:t>Сс</w:t>
      </w:r>
      <w:proofErr w:type="spellEnd"/>
      <w:r w:rsidRPr="0029112A">
        <w:rPr>
          <w:rFonts w:eastAsiaTheme="minorEastAsia"/>
          <w:sz w:val="28"/>
          <w:szCs w:val="28"/>
        </w:rPr>
        <w:t xml:space="preserve"> - величина базовой стоимости строительства одного квадратного метра нежилого помещения в городе, районе (руб.).</w:t>
      </w:r>
    </w:p>
    <w:p w:rsidR="0029112A" w:rsidRPr="0029112A" w:rsidRDefault="0029112A" w:rsidP="00E42F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Примечание: Величина базовой стоимости строительства одного квадратного метра нежилого помещения может индексироваться по решению Правительства Республики Коми.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4. Применяемые коэффициенты: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1) </w:t>
      </w:r>
      <w:proofErr w:type="spellStart"/>
      <w:r w:rsidRPr="0029112A">
        <w:rPr>
          <w:rFonts w:eastAsiaTheme="minorEastAsia"/>
          <w:sz w:val="28"/>
          <w:szCs w:val="28"/>
        </w:rPr>
        <w:t>Киз</w:t>
      </w:r>
      <w:proofErr w:type="spellEnd"/>
      <w:r w:rsidRPr="0029112A">
        <w:rPr>
          <w:rFonts w:eastAsiaTheme="minorEastAsia"/>
          <w:sz w:val="28"/>
          <w:szCs w:val="28"/>
        </w:rPr>
        <w:t xml:space="preserve"> - Коэффициент износа: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Киз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при износе здания от 0 до 15 процентов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0,9,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Киз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при износе здания от 16 до 30 процентов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0,8,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Киз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при износе здания от 31 до 45 процентов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0,7,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Киз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при износе здания от 46 до 60 процентов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0,6,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Киз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при износе здания свыше 60 процентов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0,5.</w:t>
            </w:r>
          </w:p>
        </w:tc>
      </w:tr>
    </w:tbl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2) </w:t>
      </w:r>
      <w:proofErr w:type="spellStart"/>
      <w:r w:rsidRPr="0029112A">
        <w:rPr>
          <w:rFonts w:eastAsiaTheme="minorEastAsia"/>
          <w:sz w:val="28"/>
          <w:szCs w:val="28"/>
        </w:rPr>
        <w:t>Кт</w:t>
      </w:r>
      <w:proofErr w:type="spellEnd"/>
      <w:r w:rsidRPr="0029112A">
        <w:rPr>
          <w:rFonts w:eastAsiaTheme="minorEastAsia"/>
          <w:sz w:val="28"/>
          <w:szCs w:val="28"/>
        </w:rPr>
        <w:t xml:space="preserve"> - Коэффициент типа строения: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29112A" w:rsidRPr="0029112A" w:rsidTr="00E42F8B">
        <w:trPr>
          <w:trHeight w:val="618"/>
        </w:trPr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Кт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29112A">
              <w:rPr>
                <w:rFonts w:eastAsiaTheme="minorEastAsia"/>
                <w:sz w:val="28"/>
                <w:szCs w:val="28"/>
              </w:rPr>
              <w:t>производственное</w:t>
            </w:r>
            <w:proofErr w:type="gramEnd"/>
            <w:r w:rsidRPr="0029112A">
              <w:rPr>
                <w:rFonts w:eastAsiaTheme="minorEastAsia"/>
                <w:sz w:val="28"/>
                <w:szCs w:val="28"/>
              </w:rPr>
              <w:t>, складское (неотапливаемое)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0,3,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Кт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29112A">
              <w:rPr>
                <w:rFonts w:eastAsiaTheme="minorEastAsia"/>
                <w:sz w:val="28"/>
                <w:szCs w:val="28"/>
              </w:rPr>
              <w:t>производственное</w:t>
            </w:r>
            <w:proofErr w:type="gramEnd"/>
            <w:r w:rsidRPr="0029112A">
              <w:rPr>
                <w:rFonts w:eastAsiaTheme="minorEastAsia"/>
                <w:sz w:val="28"/>
                <w:szCs w:val="28"/>
              </w:rPr>
              <w:t>, складское (отапливаемое)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0,5,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29112A">
              <w:rPr>
                <w:rFonts w:eastAsiaTheme="minorEastAsia"/>
                <w:sz w:val="28"/>
                <w:szCs w:val="28"/>
              </w:rPr>
              <w:t>Кт</w:t>
            </w:r>
            <w:proofErr w:type="spellEnd"/>
            <w:r w:rsidRPr="0029112A">
              <w:rPr>
                <w:rFonts w:eastAsiaTheme="minorEastAsia"/>
                <w:sz w:val="28"/>
                <w:szCs w:val="28"/>
              </w:rPr>
              <w:t xml:space="preserve"> прочее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= 1,0.</w:t>
            </w:r>
          </w:p>
        </w:tc>
      </w:tr>
    </w:tbl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3) </w:t>
      </w:r>
      <w:proofErr w:type="spellStart"/>
      <w:proofErr w:type="gramStart"/>
      <w:r w:rsidRPr="0029112A">
        <w:rPr>
          <w:rFonts w:eastAsiaTheme="minorEastAsia"/>
          <w:sz w:val="28"/>
          <w:szCs w:val="28"/>
        </w:rPr>
        <w:t>Кз</w:t>
      </w:r>
      <w:proofErr w:type="spellEnd"/>
      <w:proofErr w:type="gramEnd"/>
      <w:r w:rsidRPr="0029112A">
        <w:rPr>
          <w:rFonts w:eastAsiaTheme="minorEastAsia"/>
          <w:sz w:val="28"/>
          <w:szCs w:val="28"/>
        </w:rPr>
        <w:t xml:space="preserve"> - Коэффициент территориальной зоны: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разграничение зон устанавливается решением Совета </w:t>
      </w:r>
      <w:r w:rsidR="00CC4EA9">
        <w:rPr>
          <w:rFonts w:eastAsiaTheme="minorEastAsia"/>
          <w:sz w:val="28"/>
          <w:szCs w:val="28"/>
        </w:rPr>
        <w:t xml:space="preserve">сельского поселения «Помоздино». </w:t>
      </w:r>
    </w:p>
    <w:p w:rsidR="0029112A" w:rsidRPr="0029112A" w:rsidRDefault="0029112A" w:rsidP="00E42F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lastRenderedPageBreak/>
        <w:t xml:space="preserve">4) </w:t>
      </w:r>
      <w:proofErr w:type="spellStart"/>
      <w:r w:rsidRPr="0029112A">
        <w:rPr>
          <w:rFonts w:eastAsiaTheme="minorEastAsia"/>
          <w:sz w:val="28"/>
          <w:szCs w:val="28"/>
        </w:rPr>
        <w:t>Кнж</w:t>
      </w:r>
      <w:proofErr w:type="spellEnd"/>
      <w:r w:rsidRPr="0029112A">
        <w:rPr>
          <w:rFonts w:eastAsiaTheme="minorEastAsia"/>
          <w:sz w:val="28"/>
          <w:szCs w:val="28"/>
        </w:rPr>
        <w:t xml:space="preserve"> - Коэффициент качества нежилого помещения:</w:t>
      </w:r>
    </w:p>
    <w:p w:rsidR="0029112A" w:rsidRPr="0029112A" w:rsidRDefault="0029112A" w:rsidP="00E42F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29112A">
        <w:rPr>
          <w:rFonts w:eastAsiaTheme="minorEastAsia"/>
          <w:sz w:val="28"/>
          <w:szCs w:val="28"/>
        </w:rPr>
        <w:t>Кнж</w:t>
      </w:r>
      <w:proofErr w:type="spellEnd"/>
      <w:proofErr w:type="gramStart"/>
      <w:r w:rsidRPr="0029112A">
        <w:rPr>
          <w:rFonts w:eastAsiaTheme="minorEastAsia"/>
          <w:sz w:val="28"/>
          <w:szCs w:val="28"/>
        </w:rPr>
        <w:t xml:space="preserve"> = К</w:t>
      </w:r>
      <w:proofErr w:type="gramEnd"/>
      <w:r w:rsidRPr="0029112A">
        <w:rPr>
          <w:rFonts w:eastAsiaTheme="minorEastAsia"/>
          <w:sz w:val="28"/>
          <w:szCs w:val="28"/>
        </w:rPr>
        <w:t xml:space="preserve"> 4.1 + К 4.2 + К 4.3 + К 4.4,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где: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 4.1 - расположение помещения: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отдельно стоящее строение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- 0,54,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цокольный этаж, мансарда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- 0,49,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антресольный этаж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- 0,35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подвал, конструктивные элементы зданий и сооружений)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- 0,19.</w:t>
            </w:r>
          </w:p>
        </w:tc>
      </w:tr>
    </w:tbl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Примечание: Для осуществления торговой деятельности, оказания услуг общественного питания и бытового обслуживания</w:t>
      </w:r>
      <w:proofErr w:type="gramStart"/>
      <w:r w:rsidRPr="0029112A">
        <w:rPr>
          <w:rFonts w:eastAsiaTheme="minorEastAsia"/>
          <w:sz w:val="28"/>
          <w:szCs w:val="28"/>
        </w:rPr>
        <w:t xml:space="preserve"> К</w:t>
      </w:r>
      <w:proofErr w:type="gramEnd"/>
      <w:r w:rsidRPr="0029112A">
        <w:rPr>
          <w:rFonts w:eastAsiaTheme="minorEastAsia"/>
          <w:sz w:val="28"/>
          <w:szCs w:val="28"/>
        </w:rPr>
        <w:t xml:space="preserve"> 4.1 равен 0,32 независимо от размещения помещения.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 4.2 - степень технического обустройства: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при наличии водопровода, канализации, горячей воды, центрального отопления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- 0,27,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при наличии водопровода, канализации, центрального отопления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- 0,16,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при наличии водопровода, канализации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- 0,1,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при наличии отопления, водопровода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- 0,1,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при наличии отопления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- 0,1,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без удобств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- 0,05;</w:t>
            </w:r>
          </w:p>
        </w:tc>
      </w:tr>
    </w:tbl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 4.3 - возможность использования прилегающей территории: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огороженная прилегающая территория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- 0,27,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неогороженная прилегающая территория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- 0,16;</w:t>
            </w:r>
          </w:p>
        </w:tc>
      </w:tr>
    </w:tbl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 4.4 - высота потолков в помещении: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при высоте потолков: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свыше 3,0 м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- 0,07,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от 2,6 м до 3,0 м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- 0,04,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менее 2,6 м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- 0,02.</w:t>
            </w:r>
          </w:p>
        </w:tc>
      </w:tr>
    </w:tbl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5) Км - Коэффициент качества строительных материалов: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дерево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- 0,8</w:t>
            </w:r>
          </w:p>
        </w:tc>
      </w:tr>
      <w:tr w:rsidR="0029112A" w:rsidRPr="0029112A" w:rsidTr="00833D19">
        <w:tc>
          <w:tcPr>
            <w:tcW w:w="6803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кирпич, железобетон, прочие</w:t>
            </w:r>
          </w:p>
        </w:tc>
        <w:tc>
          <w:tcPr>
            <w:tcW w:w="1701" w:type="dxa"/>
          </w:tcPr>
          <w:p w:rsidR="0029112A" w:rsidRPr="0029112A" w:rsidRDefault="0029112A" w:rsidP="00CC4EA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  <w:r w:rsidRPr="0029112A">
              <w:rPr>
                <w:rFonts w:eastAsiaTheme="minorEastAsia"/>
                <w:sz w:val="28"/>
                <w:szCs w:val="28"/>
              </w:rPr>
              <w:t>- 1,0.</w:t>
            </w:r>
          </w:p>
        </w:tc>
      </w:tr>
    </w:tbl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lastRenderedPageBreak/>
        <w:t>6) Кип - Коэффициент цели использования арендуемых помещений: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коэффициенты цели использования арендуемых помещений соответствуют: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3,1: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ночного клуба;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букмекерской деятельности;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продажи автомобилей;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хозяйствующих субъектов, занимающихся предоставлением услуг сотовой, радиотелефонной связи;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3,0: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кредитных организаций (филиалов), в том числе пунктов обмена валюты, банкоматов.</w:t>
      </w:r>
    </w:p>
    <w:p w:rsidR="0029112A" w:rsidRPr="0029112A" w:rsidRDefault="0029112A" w:rsidP="000738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Примечание. Для расчета арендной платы площадь, предоставляемая под размещение банкомата, устанавливается не менее 3 кв.м.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2,4: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проведения операций с ценными бумагами и валютой;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лизинговой, инвестиционной, аудиторской, рекламной и биржевой деятельности;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оценочной, нотариальной, адвокатской, риэлтерской деятельности;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деятельности по оказанию юридических услуг;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деятельности по информационно-вычислительному обслуживанию, компьютерной диагностике, проведения консультаций по техническому и программному обеспечению, создания программных продуктов;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страховой и землеустроительной деятельности;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деятельности по переработке, хранению и реализации нефти и продуктов ее переработки;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2,0: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гостиниц;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компьютерных клубов;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спортивно-развлекательных комплексов;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1,8: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хозяйствующих субъектов, занимающихся сыскной, охранной, посреднической деятельностью, зрелищно-развлекательной деятельностью;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торгово-закупочной деятельности;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помещения терминалов по хранению и </w:t>
      </w:r>
      <w:proofErr w:type="spellStart"/>
      <w:r w:rsidRPr="0029112A">
        <w:rPr>
          <w:rFonts w:eastAsiaTheme="minorEastAsia"/>
          <w:sz w:val="28"/>
          <w:szCs w:val="28"/>
        </w:rPr>
        <w:t>растаможиванию</w:t>
      </w:r>
      <w:proofErr w:type="spellEnd"/>
      <w:r w:rsidRPr="0029112A">
        <w:rPr>
          <w:rFonts w:eastAsiaTheme="minorEastAsia"/>
          <w:sz w:val="28"/>
          <w:szCs w:val="28"/>
        </w:rPr>
        <w:t xml:space="preserve"> грузов;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оптовой торговли;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ресторанов, баров;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парикмахерских и косметических кабинетов;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хозяйствующих субъектов, занимающихся маркетинговыми исследованиями, консультациями по вопросам коммерческой деятельности, финансов и управления;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помещения для организации выставок-продаж, театрально-зрелищных, </w:t>
      </w:r>
      <w:r w:rsidRPr="0029112A">
        <w:rPr>
          <w:rFonts w:eastAsiaTheme="minorEastAsia"/>
          <w:sz w:val="28"/>
          <w:szCs w:val="28"/>
        </w:rPr>
        <w:lastRenderedPageBreak/>
        <w:t>культурно-просветительских и зрелищно-развлекательных мероприятий;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складские помещения;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1,5: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закусочных типа "Макдональдс", пиццерий, супермаркетов;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киностудий, виде</w:t>
      </w:r>
      <w:proofErr w:type="gramStart"/>
      <w:r w:rsidRPr="0029112A">
        <w:rPr>
          <w:rFonts w:eastAsiaTheme="minorEastAsia"/>
          <w:sz w:val="28"/>
          <w:szCs w:val="28"/>
        </w:rPr>
        <w:t>о-</w:t>
      </w:r>
      <w:proofErr w:type="gramEnd"/>
      <w:r w:rsidRPr="0029112A">
        <w:rPr>
          <w:rFonts w:eastAsiaTheme="minorEastAsia"/>
          <w:sz w:val="28"/>
          <w:szCs w:val="28"/>
        </w:rPr>
        <w:t xml:space="preserve"> и </w:t>
      </w:r>
      <w:proofErr w:type="spellStart"/>
      <w:r w:rsidRPr="0029112A">
        <w:rPr>
          <w:rFonts w:eastAsiaTheme="minorEastAsia"/>
          <w:sz w:val="28"/>
          <w:szCs w:val="28"/>
        </w:rPr>
        <w:t>аудиостудий</w:t>
      </w:r>
      <w:proofErr w:type="spellEnd"/>
      <w:r w:rsidRPr="0029112A">
        <w:rPr>
          <w:rFonts w:eastAsiaTheme="minorEastAsia"/>
          <w:sz w:val="28"/>
          <w:szCs w:val="28"/>
        </w:rPr>
        <w:t>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хозяйствующих субъектов, осуществляющих информационную и издательскую деятельность;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организации продажи железнодорожных и авиабилетов, розничной торговли, выставочных салонов, ювелирных мастерских;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касс приема коммунальных платежей и сотовой связи;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помещения, используемые для установки автоматов по продаже промышленных и продовольственных товаров;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проведения вечеров отдыха;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кафе, закусочных;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хозяйствующих субъектов, занимающихся строительством и ремонтом зданий и сооружений, осуществляющих деятельность в области архитектуры, инженерно-технического проектирования в промышленности и строительстве;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хозяйствующих субъектов, оказывающих копировальные услуги;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экскурсионных и туристических агентств и бюро;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1,4: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автосервиса, автостоянок;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хозяйствующих субъектов, занимающихся перевозкой грузов автомобильным и железнодорожным транспортом;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радиотелевизионных центров, узлов радиовещания и радиосвязи, видеосалонов;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телефонных станций, почты, телеграфа;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деятельности по изготовлению и ремонту мебели, пошиву меховых изделий;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1,3: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аптек и кабинетов для оказания медицинских услуг;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осуществления физкультурно-оздоровительной деятельности;</w:t>
      </w:r>
    </w:p>
    <w:p w:rsidR="0029112A" w:rsidRPr="0029112A" w:rsidRDefault="000738E5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Кип =</w:t>
      </w:r>
      <w:r w:rsidR="0029112A" w:rsidRPr="0029112A">
        <w:rPr>
          <w:rFonts w:eastAsiaTheme="minorEastAsia"/>
          <w:sz w:val="28"/>
          <w:szCs w:val="28"/>
        </w:rPr>
        <w:t xml:space="preserve"> 1,2: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9112A">
        <w:rPr>
          <w:rFonts w:eastAsiaTheme="minorEastAsia"/>
          <w:sz w:val="28"/>
          <w:szCs w:val="28"/>
        </w:rPr>
        <w:t>помещения, используемые для осуществления деятельности в области промышленности, электроэнергетики, энергосбережения, черной металлургии, цветной металлургии, химической и нефтехимической промышленности, машиностроения и металлообработки, лесной, деревообрабатывающей и целлюлозно-бумажной промышленности, сельского хозяйства, строительных материалов, поставки газа;</w:t>
      </w:r>
      <w:proofErr w:type="gramEnd"/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оказания образовательных услуг;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организаций, ведущих научно-исследовательские, конструкторские и проектно-изыскательские работы;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lastRenderedPageBreak/>
        <w:t>помещения заготовительных контор по сбору металлолома и утиля;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автошкол;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0,9: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организаций по санитарной очистке, уборке и озеленению города;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кулинарий, столовых;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для размещения мастерских по оказанию ремонтно-бытовых услуг населению;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0,8: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помещения детских внешкольных учреждений;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Кип = 1: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другие помещения, используемые под иные цели.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Примечание: При многофункциональном использовании арендуемого помещения арендная плата рассчитывается пропорционально занимаемой площади по видам цели его использования.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II. Арендную плату за один квадратный метр в год установить: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в размере 1484 рубля - для органов пожарной охраны, войсковых частей, налоговых органов, таможенных органов, прокуратуры и других организаций, финансируемых из федерального бюджета;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9112A">
        <w:rPr>
          <w:rFonts w:eastAsiaTheme="minorEastAsia"/>
          <w:sz w:val="28"/>
          <w:szCs w:val="28"/>
        </w:rPr>
        <w:t xml:space="preserve">в размере 684 рубля - для субъектов малого предпринимательства в течение двух лет с даты их государственной регистрации, подтвержденной представлением выписки из Единого государственного реестра юридических лиц или Единого государственного реестра индивидуальных предпринимателей, в случае если размер арендной платы, рассчитанной в соответствии с </w:t>
      </w:r>
      <w:hyperlink w:anchor="Par57" w:tooltip="I. Величина годовой арендной платы за пользование нежилыми помещениями (зданиями, объектами, сооружениями), находящимися в муниципальной собственности МО МР &quot;Усть-Куломский&quot;, определяется по формуле:" w:history="1">
        <w:r w:rsidRPr="0029112A">
          <w:rPr>
            <w:rFonts w:eastAsiaTheme="minorEastAsia"/>
            <w:color w:val="0000FF"/>
            <w:sz w:val="28"/>
            <w:szCs w:val="28"/>
          </w:rPr>
          <w:t>разделом I</w:t>
        </w:r>
      </w:hyperlink>
      <w:r w:rsidRPr="0029112A">
        <w:rPr>
          <w:rFonts w:eastAsiaTheme="minorEastAsia"/>
          <w:sz w:val="28"/>
          <w:szCs w:val="28"/>
        </w:rPr>
        <w:t xml:space="preserve"> настоящей формы, будет превышать 684 рубля за один квадратный метр в год.</w:t>
      </w:r>
      <w:proofErr w:type="gramEnd"/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 xml:space="preserve">III. Арендную плату в размере 457 рублей за один квадратный метр в год установить </w:t>
      </w:r>
      <w:proofErr w:type="gramStart"/>
      <w:r w:rsidRPr="0029112A">
        <w:rPr>
          <w:rFonts w:eastAsiaTheme="minorEastAsia"/>
          <w:sz w:val="28"/>
          <w:szCs w:val="28"/>
        </w:rPr>
        <w:t>для</w:t>
      </w:r>
      <w:proofErr w:type="gramEnd"/>
      <w:r w:rsidRPr="0029112A">
        <w:rPr>
          <w:rFonts w:eastAsiaTheme="minorEastAsia"/>
          <w:sz w:val="28"/>
          <w:szCs w:val="28"/>
        </w:rPr>
        <w:t>: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9112A">
        <w:rPr>
          <w:rFonts w:eastAsiaTheme="minorEastAsia"/>
          <w:sz w:val="28"/>
          <w:szCs w:val="28"/>
        </w:rPr>
        <w:t>научно-исследовательских учреждений, опытно-конструкторских организаций системы РАН, отраслевых академий, государственных архивов, библиотек, фонотек, фильмотек, музеев, выставок, организаций, решающих проблемы экологии;</w:t>
      </w:r>
      <w:proofErr w:type="gramEnd"/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студий изобразительного искусства, дворцов и домов культуры, внешкольных воспитательных организаций, ведущих работу с детьми, клубов любителей животных, ветеринарных клиник;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обществ и организаций инвалидов, ветеранов, общественных движений, партий, союзов и объединений, профсоюзов, благотворительных фондов;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индивидуальных предпринимателей и малых предприятий, производящих и реализующих сельскохозяйственную продукцию, если собственная продукция составляет не менее 70 процентов общего объема реализации товаров;</w:t>
      </w:r>
    </w:p>
    <w:p w:rsidR="0029112A" w:rsidRPr="0029112A" w:rsidRDefault="0029112A" w:rsidP="00CC4E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добровольного общества любителей книги России;</w:t>
      </w:r>
    </w:p>
    <w:p w:rsidR="002A65B4" w:rsidRPr="00E42F8B" w:rsidRDefault="0029112A" w:rsidP="00E42F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9112A">
        <w:rPr>
          <w:rFonts w:eastAsiaTheme="minorEastAsia"/>
          <w:sz w:val="28"/>
          <w:szCs w:val="28"/>
        </w:rPr>
        <w:t>для организаций общественного питания в отношении точек общественного питания, размещенных в зданиях учреждений здравоохранения.</w:t>
      </w:r>
      <w:r w:rsidR="00E42F8B">
        <w:rPr>
          <w:rFonts w:eastAsiaTheme="minorEastAsia"/>
          <w:sz w:val="28"/>
          <w:szCs w:val="28"/>
        </w:rPr>
        <w:t xml:space="preserve"> </w:t>
      </w:r>
    </w:p>
    <w:sectPr w:rsidR="002A65B4" w:rsidRPr="00E42F8B" w:rsidSect="001448DE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A"/>
    <w:rsid w:val="00011BA3"/>
    <w:rsid w:val="00045258"/>
    <w:rsid w:val="00045BE6"/>
    <w:rsid w:val="000738E5"/>
    <w:rsid w:val="000767A0"/>
    <w:rsid w:val="000A10BF"/>
    <w:rsid w:val="000D3F60"/>
    <w:rsid w:val="001448DE"/>
    <w:rsid w:val="00167BA7"/>
    <w:rsid w:val="00182F29"/>
    <w:rsid w:val="001A1538"/>
    <w:rsid w:val="001E2227"/>
    <w:rsid w:val="001E76EF"/>
    <w:rsid w:val="00246C0E"/>
    <w:rsid w:val="0029112A"/>
    <w:rsid w:val="002A65B4"/>
    <w:rsid w:val="002E1B59"/>
    <w:rsid w:val="002F5FEF"/>
    <w:rsid w:val="002F7B19"/>
    <w:rsid w:val="00303BAA"/>
    <w:rsid w:val="003A0E40"/>
    <w:rsid w:val="003B1CDB"/>
    <w:rsid w:val="003F4F36"/>
    <w:rsid w:val="004330B4"/>
    <w:rsid w:val="00477229"/>
    <w:rsid w:val="00506B4B"/>
    <w:rsid w:val="0052160A"/>
    <w:rsid w:val="00544910"/>
    <w:rsid w:val="00591905"/>
    <w:rsid w:val="00620ABE"/>
    <w:rsid w:val="00671362"/>
    <w:rsid w:val="00683038"/>
    <w:rsid w:val="006B1D27"/>
    <w:rsid w:val="006C74A3"/>
    <w:rsid w:val="00700D21"/>
    <w:rsid w:val="007040A9"/>
    <w:rsid w:val="00704275"/>
    <w:rsid w:val="00723490"/>
    <w:rsid w:val="007306BC"/>
    <w:rsid w:val="00731820"/>
    <w:rsid w:val="00767EAE"/>
    <w:rsid w:val="007A0B75"/>
    <w:rsid w:val="007B0FC5"/>
    <w:rsid w:val="007D3AFA"/>
    <w:rsid w:val="008212C1"/>
    <w:rsid w:val="00841F61"/>
    <w:rsid w:val="00887139"/>
    <w:rsid w:val="008A7BC6"/>
    <w:rsid w:val="009B3560"/>
    <w:rsid w:val="00A321FC"/>
    <w:rsid w:val="00AC7758"/>
    <w:rsid w:val="00AF5076"/>
    <w:rsid w:val="00B2209D"/>
    <w:rsid w:val="00B809AC"/>
    <w:rsid w:val="00B85BDA"/>
    <w:rsid w:val="00C30DFA"/>
    <w:rsid w:val="00C343BA"/>
    <w:rsid w:val="00C80F79"/>
    <w:rsid w:val="00C90B31"/>
    <w:rsid w:val="00C93D38"/>
    <w:rsid w:val="00CB3FF7"/>
    <w:rsid w:val="00CC0E0B"/>
    <w:rsid w:val="00CC0FF1"/>
    <w:rsid w:val="00CC4EA9"/>
    <w:rsid w:val="00D02437"/>
    <w:rsid w:val="00D811E4"/>
    <w:rsid w:val="00DC61F2"/>
    <w:rsid w:val="00E327A9"/>
    <w:rsid w:val="00E42F8B"/>
    <w:rsid w:val="00EA18D3"/>
    <w:rsid w:val="00F96E0D"/>
    <w:rsid w:val="00FB07F0"/>
    <w:rsid w:val="00FE1EC1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0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2160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1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23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0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2160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1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2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19</cp:revision>
  <cp:lastPrinted>2023-04-18T14:00:00Z</cp:lastPrinted>
  <dcterms:created xsi:type="dcterms:W3CDTF">2023-04-18T14:01:00Z</dcterms:created>
  <dcterms:modified xsi:type="dcterms:W3CDTF">2023-12-01T13:28:00Z</dcterms:modified>
</cp:coreProperties>
</file>