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3544"/>
      </w:tblGrid>
      <w:tr w:rsidR="00CB293A" w:rsidRPr="004375A4" w:rsidTr="0005423A">
        <w:trPr>
          <w:trHeight w:val="1408"/>
        </w:trPr>
        <w:tc>
          <w:tcPr>
            <w:tcW w:w="3686" w:type="dxa"/>
            <w:tcBorders>
              <w:top w:val="nil"/>
              <w:left w:val="nil"/>
              <w:bottom w:val="nil"/>
              <w:right w:val="nil"/>
            </w:tcBorders>
          </w:tcPr>
          <w:p w:rsidR="00CB293A" w:rsidRPr="004375A4" w:rsidRDefault="00CB293A" w:rsidP="0005423A">
            <w:pPr>
              <w:ind w:left="-108"/>
              <w:jc w:val="center"/>
              <w:rPr>
                <w:bCs/>
              </w:rPr>
            </w:pPr>
            <w:r w:rsidRPr="004375A4">
              <w:rPr>
                <w:bCs/>
              </w:rPr>
              <w:t xml:space="preserve"> АДМИНИСТРАЦИЯ</w:t>
            </w:r>
          </w:p>
          <w:p w:rsidR="00CB293A" w:rsidRPr="004375A4" w:rsidRDefault="00CB293A" w:rsidP="0005423A">
            <w:pPr>
              <w:ind w:left="-108"/>
              <w:jc w:val="center"/>
              <w:rPr>
                <w:bCs/>
              </w:rPr>
            </w:pPr>
            <w:r w:rsidRPr="004375A4">
              <w:rPr>
                <w:bCs/>
              </w:rPr>
              <w:t>СЕЛЬСКОГО ПОСЕЛЕНИЯ «ПОМОЗДИНО»</w:t>
            </w:r>
          </w:p>
          <w:p w:rsidR="00CB293A" w:rsidRPr="004375A4" w:rsidRDefault="00CB293A" w:rsidP="0005423A">
            <w:pPr>
              <w:ind w:left="-108"/>
            </w:pPr>
          </w:p>
        </w:tc>
        <w:tc>
          <w:tcPr>
            <w:tcW w:w="2268" w:type="dxa"/>
            <w:tcBorders>
              <w:top w:val="nil"/>
              <w:left w:val="nil"/>
              <w:bottom w:val="nil"/>
              <w:right w:val="nil"/>
            </w:tcBorders>
          </w:tcPr>
          <w:p w:rsidR="00CB293A" w:rsidRPr="004375A4" w:rsidRDefault="00CB293A" w:rsidP="0005423A">
            <w:pPr>
              <w:jc w:val="center"/>
              <w:rPr>
                <w:b/>
              </w:rPr>
            </w:pPr>
          </w:p>
        </w:tc>
        <w:tc>
          <w:tcPr>
            <w:tcW w:w="3544" w:type="dxa"/>
            <w:tcBorders>
              <w:top w:val="nil"/>
              <w:left w:val="nil"/>
              <w:bottom w:val="nil"/>
              <w:right w:val="nil"/>
            </w:tcBorders>
          </w:tcPr>
          <w:p w:rsidR="00CB293A" w:rsidRPr="004375A4" w:rsidRDefault="00CB293A" w:rsidP="0005423A">
            <w:pPr>
              <w:ind w:left="34" w:hanging="34"/>
              <w:jc w:val="center"/>
            </w:pPr>
            <w:r w:rsidRPr="004375A4">
              <w:rPr>
                <w:bCs/>
              </w:rPr>
              <w:t>«ПОМÖСД</w:t>
            </w:r>
            <w:r w:rsidRPr="004375A4">
              <w:rPr>
                <w:bCs/>
                <w:lang w:val="en-US"/>
              </w:rPr>
              <w:t>İ</w:t>
            </w:r>
            <w:r w:rsidRPr="004375A4">
              <w:rPr>
                <w:bCs/>
              </w:rPr>
              <w:t>Н»</w:t>
            </w:r>
          </w:p>
          <w:p w:rsidR="00CB293A" w:rsidRPr="004375A4" w:rsidRDefault="00CB293A" w:rsidP="0005423A">
            <w:pPr>
              <w:tabs>
                <w:tab w:val="left" w:pos="1300"/>
              </w:tabs>
              <w:jc w:val="center"/>
              <w:rPr>
                <w:bCs/>
              </w:rPr>
            </w:pPr>
            <w:r w:rsidRPr="004375A4">
              <w:rPr>
                <w:bCs/>
              </w:rPr>
              <w:t>СИКТ ОВМ</w:t>
            </w:r>
            <w:r w:rsidRPr="004375A4">
              <w:t>Ö</w:t>
            </w:r>
            <w:r w:rsidRPr="004375A4">
              <w:rPr>
                <w:bCs/>
              </w:rPr>
              <w:t>ДЧ</w:t>
            </w:r>
            <w:r w:rsidRPr="004375A4">
              <w:t>Ö</w:t>
            </w:r>
            <w:r w:rsidRPr="004375A4">
              <w:rPr>
                <w:bCs/>
              </w:rPr>
              <w:t>МИНСА</w:t>
            </w:r>
          </w:p>
          <w:p w:rsidR="00CB293A" w:rsidRPr="004375A4" w:rsidRDefault="00CB293A" w:rsidP="0005423A">
            <w:pPr>
              <w:ind w:left="34"/>
              <w:jc w:val="center"/>
            </w:pPr>
            <w:r w:rsidRPr="004375A4">
              <w:rPr>
                <w:bCs/>
              </w:rPr>
              <w:t>АДМИНИСТРАЦИЯ</w:t>
            </w:r>
          </w:p>
          <w:p w:rsidR="00CB293A" w:rsidRPr="004375A4" w:rsidRDefault="00CB293A" w:rsidP="0005423A">
            <w:pPr>
              <w:ind w:left="-108"/>
              <w:jc w:val="center"/>
              <w:rPr>
                <w:b/>
                <w:bCs/>
              </w:rPr>
            </w:pPr>
          </w:p>
        </w:tc>
      </w:tr>
    </w:tbl>
    <w:p w:rsidR="00CB293A" w:rsidRPr="004375A4" w:rsidRDefault="00CB293A" w:rsidP="00CB293A">
      <w:pPr>
        <w:keepNext/>
        <w:tabs>
          <w:tab w:val="left" w:pos="3828"/>
        </w:tabs>
        <w:jc w:val="center"/>
        <w:outlineLvl w:val="2"/>
        <w:rPr>
          <w:b/>
        </w:rPr>
      </w:pPr>
      <w:r w:rsidRPr="004375A4">
        <w:rPr>
          <w:b/>
        </w:rPr>
        <w:t>ПОСТАНОВЛЕНИЕ</w:t>
      </w:r>
    </w:p>
    <w:p w:rsidR="00CB293A" w:rsidRPr="004375A4" w:rsidRDefault="00CB293A" w:rsidP="00CB293A">
      <w:pPr>
        <w:keepNext/>
        <w:tabs>
          <w:tab w:val="left" w:pos="3828"/>
        </w:tabs>
        <w:jc w:val="center"/>
        <w:outlineLvl w:val="2"/>
        <w:rPr>
          <w:b/>
        </w:rPr>
      </w:pPr>
      <w:r w:rsidRPr="004375A4">
        <w:rPr>
          <w:b/>
        </w:rPr>
        <w:t>Ш У Ö М</w:t>
      </w:r>
    </w:p>
    <w:p w:rsidR="00CB293A" w:rsidRPr="004375A4" w:rsidRDefault="00CB293A" w:rsidP="00CB293A">
      <w:pPr>
        <w:keepNext/>
        <w:tabs>
          <w:tab w:val="left" w:pos="3828"/>
        </w:tabs>
        <w:jc w:val="center"/>
        <w:outlineLvl w:val="2"/>
        <w:rPr>
          <w:sz w:val="32"/>
        </w:rPr>
      </w:pPr>
      <w:r w:rsidRPr="004375A4">
        <w:rPr>
          <w:sz w:val="32"/>
        </w:rPr>
        <w:t xml:space="preserve">  </w:t>
      </w:r>
    </w:p>
    <w:tbl>
      <w:tblPr>
        <w:tblW w:w="0" w:type="auto"/>
        <w:tblLook w:val="04A0" w:firstRow="1" w:lastRow="0" w:firstColumn="1" w:lastColumn="0" w:noHBand="0" w:noVBand="1"/>
      </w:tblPr>
      <w:tblGrid>
        <w:gridCol w:w="4790"/>
        <w:gridCol w:w="4791"/>
      </w:tblGrid>
      <w:tr w:rsidR="00CB293A" w:rsidRPr="00C35ADF" w:rsidTr="0005423A">
        <w:tc>
          <w:tcPr>
            <w:tcW w:w="4790" w:type="dxa"/>
            <w:shd w:val="clear" w:color="auto" w:fill="auto"/>
          </w:tcPr>
          <w:p w:rsidR="00CB293A" w:rsidRPr="00C35ADF" w:rsidRDefault="00C3283E" w:rsidP="00C3283E">
            <w:pPr>
              <w:keepNext/>
              <w:tabs>
                <w:tab w:val="left" w:pos="3828"/>
              </w:tabs>
              <w:outlineLvl w:val="2"/>
            </w:pPr>
            <w:r>
              <w:t>16</w:t>
            </w:r>
            <w:r w:rsidR="00CB293A">
              <w:t xml:space="preserve"> </w:t>
            </w:r>
            <w:r w:rsidR="00E05D2F">
              <w:t>июня 202</w:t>
            </w:r>
            <w:r>
              <w:t>5</w:t>
            </w:r>
            <w:r w:rsidR="00CB293A" w:rsidRPr="00C35ADF">
              <w:t xml:space="preserve"> год</w:t>
            </w:r>
          </w:p>
        </w:tc>
        <w:tc>
          <w:tcPr>
            <w:tcW w:w="4791" w:type="dxa"/>
            <w:shd w:val="clear" w:color="auto" w:fill="auto"/>
          </w:tcPr>
          <w:p w:rsidR="00CB293A" w:rsidRPr="00C35ADF" w:rsidRDefault="00CB293A" w:rsidP="00C3283E">
            <w:pPr>
              <w:keepNext/>
              <w:tabs>
                <w:tab w:val="left" w:pos="3828"/>
              </w:tabs>
              <w:jc w:val="right"/>
              <w:outlineLvl w:val="2"/>
            </w:pPr>
            <w:r w:rsidRPr="00C35ADF">
              <w:t>№</w:t>
            </w:r>
            <w:r w:rsidR="00C3283E">
              <w:t xml:space="preserve"> 86</w:t>
            </w:r>
            <w:r w:rsidRPr="00C35ADF">
              <w:t xml:space="preserve"> </w:t>
            </w:r>
          </w:p>
        </w:tc>
      </w:tr>
    </w:tbl>
    <w:p w:rsidR="00CB293A" w:rsidRDefault="00CB293A" w:rsidP="00CB293A">
      <w:pPr>
        <w:keepNext/>
        <w:tabs>
          <w:tab w:val="left" w:pos="3828"/>
        </w:tabs>
        <w:jc w:val="center"/>
        <w:outlineLvl w:val="2"/>
      </w:pPr>
    </w:p>
    <w:p w:rsidR="00CB293A" w:rsidRDefault="00CB293A" w:rsidP="00CB293A">
      <w:pPr>
        <w:keepNext/>
        <w:tabs>
          <w:tab w:val="left" w:pos="3828"/>
        </w:tabs>
        <w:jc w:val="center"/>
        <w:outlineLvl w:val="2"/>
      </w:pPr>
      <w:r>
        <w:t>с. Помоздино, Усть-Куломский</w:t>
      </w:r>
      <w:r w:rsidRPr="004375A4">
        <w:t xml:space="preserve"> р-н, Республика Коми</w:t>
      </w:r>
    </w:p>
    <w:p w:rsidR="00CB293A" w:rsidRPr="00554E0E" w:rsidRDefault="00CB293A" w:rsidP="00CB293A">
      <w:pPr>
        <w:rPr>
          <w:sz w:val="16"/>
          <w:szCs w:val="16"/>
        </w:rPr>
      </w:pPr>
    </w:p>
    <w:p w:rsidR="00CB293A" w:rsidRPr="00554E0E" w:rsidRDefault="00CB293A" w:rsidP="00CB293A">
      <w:pPr>
        <w:rPr>
          <w:sz w:val="16"/>
          <w:szCs w:val="16"/>
        </w:rPr>
      </w:pPr>
    </w:p>
    <w:p w:rsidR="00BE1636" w:rsidRPr="00BE1636" w:rsidRDefault="00BE1636" w:rsidP="00BE1636">
      <w:pPr>
        <w:spacing w:line="240" w:lineRule="auto"/>
        <w:jc w:val="center"/>
        <w:rPr>
          <w:rFonts w:eastAsia="Times New Roman"/>
          <w:lang w:eastAsia="ru-RU"/>
        </w:rPr>
      </w:pPr>
      <w:r w:rsidRPr="00BE1636">
        <w:rPr>
          <w:rFonts w:eastAsia="Times New Roman"/>
          <w:lang w:eastAsia="ru-RU"/>
        </w:rPr>
        <w:t xml:space="preserve">О введении особого противопожарного режима на территории сельского поселения </w:t>
      </w:r>
      <w:r>
        <w:rPr>
          <w:rFonts w:eastAsia="Times New Roman"/>
          <w:lang w:eastAsia="ru-RU"/>
        </w:rPr>
        <w:t>«</w:t>
      </w:r>
      <w:r w:rsidR="00CB293A">
        <w:rPr>
          <w:rFonts w:eastAsia="Times New Roman"/>
          <w:lang w:eastAsia="ru-RU"/>
        </w:rPr>
        <w:t>Помозд</w:t>
      </w:r>
      <w:r>
        <w:rPr>
          <w:rFonts w:eastAsia="Times New Roman"/>
          <w:lang w:eastAsia="ru-RU"/>
        </w:rPr>
        <w:t xml:space="preserve">ино» </w:t>
      </w:r>
      <w:r w:rsidRPr="00BE1636">
        <w:rPr>
          <w:rFonts w:eastAsia="Times New Roman"/>
          <w:lang w:eastAsia="ru-RU"/>
        </w:rPr>
        <w:t>и дополнительных противопожарных мероприятий</w:t>
      </w:r>
    </w:p>
    <w:p w:rsidR="00BE1636" w:rsidRDefault="00BE1636" w:rsidP="00BE1636">
      <w:pPr>
        <w:spacing w:line="240" w:lineRule="auto"/>
        <w:jc w:val="center"/>
        <w:rPr>
          <w:rFonts w:eastAsia="Times New Roman"/>
          <w:b/>
          <w:sz w:val="32"/>
          <w:szCs w:val="32"/>
          <w:lang w:eastAsia="ru-RU"/>
        </w:rPr>
      </w:pPr>
    </w:p>
    <w:p w:rsidR="00CB293A" w:rsidRPr="00E05D2F" w:rsidRDefault="00BE1636" w:rsidP="00CB293A">
      <w:pPr>
        <w:autoSpaceDE w:val="0"/>
        <w:autoSpaceDN w:val="0"/>
        <w:adjustRightInd w:val="0"/>
        <w:spacing w:line="240" w:lineRule="auto"/>
        <w:ind w:firstLine="567"/>
        <w:jc w:val="both"/>
      </w:pPr>
      <w:r w:rsidRPr="00E05D2F">
        <w:t>В соответствии с Федеральными законами от 06.10.2003 года № 131-ФЗ «Об общих принципах организации местного самоуправления в Российской Федерации», от 21.12.1994 года № 69-ФЗ</w:t>
      </w:r>
      <w:r w:rsidR="00CB293A" w:rsidRPr="00E05D2F">
        <w:t xml:space="preserve"> </w:t>
      </w:r>
      <w:r w:rsidRPr="00E05D2F">
        <w:t>«О пожарной безопасности»</w:t>
      </w:r>
      <w:r w:rsidR="00C3283E">
        <w:t xml:space="preserve">, </w:t>
      </w:r>
      <w:r w:rsidRPr="00E05D2F">
        <w:t>от 22.07.2008 № 123-ФЗ «Технический регламент о требованиях пожарной безопасности»</w:t>
      </w:r>
      <w:r w:rsidR="00C3283E">
        <w:t>, постановлением Правительства Республики Коми от 04.06.2025 № 166 «Об особом противопожарном режиме в населенных пунктах в Республике Коми»</w:t>
      </w:r>
      <w:r w:rsidRPr="00E05D2F">
        <w:t xml:space="preserve"> и в связи с повышением пожарной опасности на территории сельского поселения «</w:t>
      </w:r>
      <w:r w:rsidR="00CB293A" w:rsidRPr="00E05D2F">
        <w:t>Помоз</w:t>
      </w:r>
      <w:r w:rsidRPr="00E05D2F">
        <w:t>дино», установившейся теплой и сухой погодой,</w:t>
      </w:r>
      <w:r w:rsidR="001B62C9" w:rsidRPr="00E05D2F">
        <w:t xml:space="preserve"> </w:t>
      </w:r>
      <w:r w:rsidR="00290F68" w:rsidRPr="00E05D2F">
        <w:t>администрация сельского поселения «</w:t>
      </w:r>
      <w:r w:rsidR="00CB293A" w:rsidRPr="00E05D2F">
        <w:t>Помозд</w:t>
      </w:r>
      <w:r w:rsidR="00290F68" w:rsidRPr="00E05D2F">
        <w:t xml:space="preserve">ино» </w:t>
      </w:r>
    </w:p>
    <w:p w:rsidR="003C1B05" w:rsidRPr="00E05D2F" w:rsidRDefault="00CB293A" w:rsidP="00CB293A">
      <w:pPr>
        <w:autoSpaceDE w:val="0"/>
        <w:autoSpaceDN w:val="0"/>
        <w:adjustRightInd w:val="0"/>
        <w:spacing w:line="240" w:lineRule="auto"/>
        <w:ind w:firstLine="567"/>
        <w:jc w:val="both"/>
      </w:pPr>
      <w:r w:rsidRPr="00E05D2F">
        <w:t>ПОСТАНОВЛЯЕТ</w:t>
      </w:r>
      <w:r w:rsidR="00290F68" w:rsidRPr="00E05D2F">
        <w:t xml:space="preserve">: </w:t>
      </w:r>
    </w:p>
    <w:p w:rsidR="00BE1636" w:rsidRPr="00E05D2F" w:rsidRDefault="007654BB" w:rsidP="00CB293A">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rPr>
        <w:t>1</w:t>
      </w:r>
      <w:r w:rsidR="005E6018" w:rsidRPr="00E05D2F">
        <w:rPr>
          <w:rFonts w:ascii="Times New Roman" w:hAnsi="Times New Roman" w:cs="Times New Roman"/>
          <w:b w:val="0"/>
          <w:bCs w:val="0"/>
          <w:sz w:val="28"/>
          <w:szCs w:val="28"/>
        </w:rPr>
        <w:t>.</w:t>
      </w:r>
      <w:r w:rsidR="00E878B0" w:rsidRPr="00E05D2F">
        <w:rPr>
          <w:rFonts w:ascii="Times New Roman" w:hAnsi="Times New Roman" w:cs="Times New Roman"/>
          <w:b w:val="0"/>
          <w:bCs w:val="0"/>
          <w:sz w:val="28"/>
          <w:szCs w:val="28"/>
          <w:lang w:eastAsia="en-US"/>
        </w:rPr>
        <w:t xml:space="preserve"> </w:t>
      </w:r>
      <w:r w:rsidR="00BE1636" w:rsidRPr="00E05D2F">
        <w:rPr>
          <w:rFonts w:ascii="Times New Roman" w:hAnsi="Times New Roman" w:cs="Times New Roman"/>
          <w:b w:val="0"/>
          <w:bCs w:val="0"/>
          <w:sz w:val="28"/>
          <w:szCs w:val="28"/>
          <w:lang w:eastAsia="en-US"/>
        </w:rPr>
        <w:t xml:space="preserve">Ввести с </w:t>
      </w:r>
      <w:r w:rsidR="00C3283E">
        <w:rPr>
          <w:rFonts w:ascii="Times New Roman" w:hAnsi="Times New Roman" w:cs="Times New Roman"/>
          <w:b w:val="0"/>
          <w:bCs w:val="0"/>
          <w:sz w:val="28"/>
          <w:szCs w:val="28"/>
          <w:lang w:eastAsia="en-US"/>
        </w:rPr>
        <w:t>16</w:t>
      </w:r>
      <w:r w:rsidR="00BE1636" w:rsidRPr="00E05D2F">
        <w:rPr>
          <w:rFonts w:ascii="Times New Roman" w:hAnsi="Times New Roman" w:cs="Times New Roman"/>
          <w:b w:val="0"/>
          <w:bCs w:val="0"/>
          <w:sz w:val="28"/>
          <w:szCs w:val="28"/>
          <w:lang w:eastAsia="en-US"/>
        </w:rPr>
        <w:t xml:space="preserve"> </w:t>
      </w:r>
      <w:r w:rsidR="00E05D2F" w:rsidRPr="00E05D2F">
        <w:rPr>
          <w:rFonts w:ascii="Times New Roman" w:hAnsi="Times New Roman" w:cs="Times New Roman"/>
          <w:b w:val="0"/>
          <w:bCs w:val="0"/>
          <w:sz w:val="28"/>
          <w:szCs w:val="28"/>
          <w:lang w:eastAsia="en-US"/>
        </w:rPr>
        <w:t>июн</w:t>
      </w:r>
      <w:r w:rsidR="00BE1636" w:rsidRPr="00E05D2F">
        <w:rPr>
          <w:rFonts w:ascii="Times New Roman" w:hAnsi="Times New Roman" w:cs="Times New Roman"/>
          <w:b w:val="0"/>
          <w:bCs w:val="0"/>
          <w:sz w:val="28"/>
          <w:szCs w:val="28"/>
          <w:lang w:eastAsia="en-US"/>
        </w:rPr>
        <w:t>я 202</w:t>
      </w:r>
      <w:r w:rsidR="00C3283E">
        <w:rPr>
          <w:rFonts w:ascii="Times New Roman" w:hAnsi="Times New Roman" w:cs="Times New Roman"/>
          <w:b w:val="0"/>
          <w:bCs w:val="0"/>
          <w:sz w:val="28"/>
          <w:szCs w:val="28"/>
          <w:lang w:eastAsia="en-US"/>
        </w:rPr>
        <w:t>5</w:t>
      </w:r>
      <w:r w:rsidR="00BE1636" w:rsidRPr="00E05D2F">
        <w:rPr>
          <w:rFonts w:ascii="Times New Roman" w:hAnsi="Times New Roman" w:cs="Times New Roman"/>
          <w:b w:val="0"/>
          <w:bCs w:val="0"/>
          <w:sz w:val="28"/>
          <w:szCs w:val="28"/>
          <w:lang w:eastAsia="en-US"/>
        </w:rPr>
        <w:t xml:space="preserve"> года особый противопожарный режим на территории сельского поселения «</w:t>
      </w:r>
      <w:r w:rsidR="00CB293A" w:rsidRPr="00E05D2F">
        <w:rPr>
          <w:rFonts w:ascii="Times New Roman" w:hAnsi="Times New Roman" w:cs="Times New Roman"/>
          <w:b w:val="0"/>
          <w:bCs w:val="0"/>
          <w:sz w:val="28"/>
          <w:szCs w:val="28"/>
          <w:lang w:eastAsia="en-US"/>
        </w:rPr>
        <w:t>Помоз</w:t>
      </w:r>
      <w:r w:rsidR="00BE1636" w:rsidRPr="00E05D2F">
        <w:rPr>
          <w:rFonts w:ascii="Times New Roman" w:hAnsi="Times New Roman" w:cs="Times New Roman"/>
          <w:b w:val="0"/>
          <w:bCs w:val="0"/>
          <w:sz w:val="28"/>
          <w:szCs w:val="28"/>
          <w:lang w:eastAsia="en-US"/>
        </w:rPr>
        <w:t>дино» до особого распоряжения.</w:t>
      </w:r>
      <w:r w:rsidR="00E878B0" w:rsidRPr="00E05D2F">
        <w:rPr>
          <w:rFonts w:ascii="Times New Roman" w:hAnsi="Times New Roman" w:cs="Times New Roman"/>
          <w:b w:val="0"/>
          <w:bCs w:val="0"/>
          <w:sz w:val="28"/>
          <w:szCs w:val="28"/>
          <w:lang w:eastAsia="en-US"/>
        </w:rPr>
        <w:t xml:space="preserve">   </w:t>
      </w:r>
    </w:p>
    <w:p w:rsidR="00BE1636" w:rsidRPr="00E05D2F" w:rsidRDefault="00BE1636" w:rsidP="00CB293A">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2.</w:t>
      </w:r>
      <w:r w:rsidR="00CB293A" w:rsidRPr="00E05D2F">
        <w:rPr>
          <w:rFonts w:ascii="Times New Roman" w:hAnsi="Times New Roman" w:cs="Times New Roman"/>
          <w:b w:val="0"/>
          <w:bCs w:val="0"/>
          <w:sz w:val="28"/>
          <w:szCs w:val="28"/>
          <w:lang w:eastAsia="en-US"/>
        </w:rPr>
        <w:t xml:space="preserve"> </w:t>
      </w:r>
      <w:r w:rsidRPr="00E05D2F">
        <w:rPr>
          <w:rFonts w:ascii="Times New Roman" w:hAnsi="Times New Roman" w:cs="Times New Roman"/>
          <w:b w:val="0"/>
          <w:bCs w:val="0"/>
          <w:sz w:val="28"/>
          <w:szCs w:val="28"/>
          <w:lang w:eastAsia="en-US"/>
        </w:rPr>
        <w:t>В населенных пунктах, подверженных угрозе лесных пожаров и других ландшафтных (природных) пожаров, не имеющих противопожарных расстояний от зданий до границ лесных насаждений</w:t>
      </w:r>
      <w:r w:rsidR="00CB293A" w:rsidRPr="00E05D2F">
        <w:rPr>
          <w:rFonts w:ascii="Times New Roman" w:hAnsi="Times New Roman" w:cs="Times New Roman"/>
          <w:b w:val="0"/>
          <w:bCs w:val="0"/>
          <w:sz w:val="28"/>
          <w:szCs w:val="28"/>
          <w:lang w:eastAsia="en-US"/>
        </w:rPr>
        <w:t>,</w:t>
      </w:r>
      <w:r w:rsidRPr="00E05D2F">
        <w:rPr>
          <w:rFonts w:ascii="Times New Roman" w:hAnsi="Times New Roman" w:cs="Times New Roman"/>
          <w:b w:val="0"/>
          <w:bCs w:val="0"/>
          <w:sz w:val="28"/>
          <w:szCs w:val="28"/>
          <w:lang w:eastAsia="en-US"/>
        </w:rPr>
        <w:t xml:space="preserve"> объявляется:</w:t>
      </w:r>
    </w:p>
    <w:p w:rsidR="00BE1636" w:rsidRPr="00E05D2F" w:rsidRDefault="00BE1636" w:rsidP="00CB293A">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2.1. Запрет на применение открытого огня, в том числе разведение костров, сжигание сухой травы, мусора и горючих отходов, проведение пожароопасных работ, применение пиротехнических изделий и иных огневых эффектов, на территории сельского поселения, территориях садоводства или огородничества для собственных нужд (далее – территория садоводства или огородничества), землях сельскохозяйственного назначения и землях запаса, за исключением их применения на согласованных в установленном порядке торжественных мероприятиях либо проведения аварийно-восстановительных работ;</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2.2.</w:t>
      </w:r>
      <w:r w:rsidR="00C3283E">
        <w:rPr>
          <w:rFonts w:ascii="Times New Roman" w:hAnsi="Times New Roman" w:cs="Times New Roman"/>
          <w:b w:val="0"/>
          <w:bCs w:val="0"/>
          <w:sz w:val="28"/>
          <w:szCs w:val="28"/>
          <w:lang w:eastAsia="en-US"/>
        </w:rPr>
        <w:t xml:space="preserve"> </w:t>
      </w:r>
      <w:r w:rsidRPr="00E05D2F">
        <w:rPr>
          <w:rFonts w:ascii="Times New Roman" w:hAnsi="Times New Roman" w:cs="Times New Roman"/>
          <w:b w:val="0"/>
          <w:bCs w:val="0"/>
          <w:sz w:val="28"/>
          <w:szCs w:val="28"/>
          <w:lang w:eastAsia="en-US"/>
        </w:rPr>
        <w:t>Запрет на проведение мероприятий, предусматривающих применение пиротехнических изделий;</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3. Рекомендовать руководителям организаций и предприятий</w:t>
      </w:r>
      <w:r w:rsidR="00CB293A" w:rsidRPr="00E05D2F">
        <w:rPr>
          <w:rFonts w:ascii="Times New Roman" w:hAnsi="Times New Roman" w:cs="Times New Roman"/>
          <w:b w:val="0"/>
          <w:bCs w:val="0"/>
          <w:sz w:val="28"/>
          <w:szCs w:val="28"/>
          <w:lang w:eastAsia="en-US"/>
        </w:rPr>
        <w:t>,</w:t>
      </w:r>
      <w:r w:rsidRPr="00E05D2F">
        <w:rPr>
          <w:rFonts w:ascii="Times New Roman" w:hAnsi="Times New Roman" w:cs="Times New Roman"/>
          <w:b w:val="0"/>
          <w:bCs w:val="0"/>
          <w:sz w:val="28"/>
          <w:szCs w:val="28"/>
          <w:lang w:eastAsia="en-US"/>
        </w:rPr>
        <w:t xml:space="preserve"> расположенных на территории сельского поселения «</w:t>
      </w:r>
      <w:r w:rsidR="00CB293A" w:rsidRPr="00E05D2F">
        <w:rPr>
          <w:rFonts w:ascii="Times New Roman" w:hAnsi="Times New Roman" w:cs="Times New Roman"/>
          <w:b w:val="0"/>
          <w:bCs w:val="0"/>
          <w:sz w:val="28"/>
          <w:szCs w:val="28"/>
          <w:lang w:eastAsia="en-US"/>
        </w:rPr>
        <w:t>Помоз</w:t>
      </w:r>
      <w:r w:rsidRPr="00E05D2F">
        <w:rPr>
          <w:rFonts w:ascii="Times New Roman" w:hAnsi="Times New Roman" w:cs="Times New Roman"/>
          <w:b w:val="0"/>
          <w:bCs w:val="0"/>
          <w:sz w:val="28"/>
          <w:szCs w:val="28"/>
          <w:lang w:eastAsia="en-US"/>
        </w:rPr>
        <w:t>дино»:</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3.1. Усилить контроль за соблюдением требований пожарной безопасности на объектах жизнеобеспечения сельского поселения «</w:t>
      </w:r>
      <w:r w:rsidR="00CB293A" w:rsidRPr="00E05D2F">
        <w:rPr>
          <w:rFonts w:ascii="Times New Roman" w:hAnsi="Times New Roman" w:cs="Times New Roman"/>
          <w:b w:val="0"/>
          <w:bCs w:val="0"/>
          <w:sz w:val="28"/>
          <w:szCs w:val="28"/>
          <w:lang w:eastAsia="en-US"/>
        </w:rPr>
        <w:t>Помоз</w:t>
      </w:r>
      <w:r w:rsidRPr="00E05D2F">
        <w:rPr>
          <w:rFonts w:ascii="Times New Roman" w:hAnsi="Times New Roman" w:cs="Times New Roman"/>
          <w:b w:val="0"/>
          <w:bCs w:val="0"/>
          <w:sz w:val="28"/>
          <w:szCs w:val="28"/>
          <w:lang w:eastAsia="en-US"/>
        </w:rPr>
        <w:t xml:space="preserve">дино», </w:t>
      </w:r>
      <w:r w:rsidRPr="00E05D2F">
        <w:rPr>
          <w:rFonts w:ascii="Times New Roman" w:hAnsi="Times New Roman" w:cs="Times New Roman"/>
          <w:b w:val="0"/>
          <w:bCs w:val="0"/>
          <w:sz w:val="28"/>
          <w:szCs w:val="28"/>
          <w:lang w:eastAsia="en-US"/>
        </w:rPr>
        <w:lastRenderedPageBreak/>
        <w:t>организовать на объектах круглосуточное дежурство руководящего состава;</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3.2. В срок до </w:t>
      </w:r>
      <w:r w:rsidR="00E05D2F" w:rsidRPr="00E05D2F">
        <w:rPr>
          <w:rFonts w:ascii="Times New Roman" w:hAnsi="Times New Roman" w:cs="Times New Roman"/>
          <w:b w:val="0"/>
          <w:bCs w:val="0"/>
          <w:sz w:val="28"/>
          <w:szCs w:val="28"/>
          <w:lang w:eastAsia="en-US"/>
        </w:rPr>
        <w:t>30</w:t>
      </w:r>
      <w:r w:rsidRPr="00E05D2F">
        <w:rPr>
          <w:rFonts w:ascii="Times New Roman" w:hAnsi="Times New Roman" w:cs="Times New Roman"/>
          <w:b w:val="0"/>
          <w:bCs w:val="0"/>
          <w:sz w:val="28"/>
          <w:szCs w:val="28"/>
          <w:lang w:eastAsia="en-US"/>
        </w:rPr>
        <w:t>.0</w:t>
      </w:r>
      <w:r w:rsidR="00E05D2F" w:rsidRPr="00E05D2F">
        <w:rPr>
          <w:rFonts w:ascii="Times New Roman" w:hAnsi="Times New Roman" w:cs="Times New Roman"/>
          <w:b w:val="0"/>
          <w:bCs w:val="0"/>
          <w:sz w:val="28"/>
          <w:szCs w:val="28"/>
          <w:lang w:eastAsia="en-US"/>
        </w:rPr>
        <w:t>6</w:t>
      </w:r>
      <w:r w:rsidRPr="00E05D2F">
        <w:rPr>
          <w:rFonts w:ascii="Times New Roman" w:hAnsi="Times New Roman" w:cs="Times New Roman"/>
          <w:b w:val="0"/>
          <w:bCs w:val="0"/>
          <w:sz w:val="28"/>
          <w:szCs w:val="28"/>
          <w:lang w:eastAsia="en-US"/>
        </w:rPr>
        <w:t>.202</w:t>
      </w:r>
      <w:r w:rsidR="00C3283E">
        <w:rPr>
          <w:rFonts w:ascii="Times New Roman" w:hAnsi="Times New Roman" w:cs="Times New Roman"/>
          <w:b w:val="0"/>
          <w:bCs w:val="0"/>
          <w:sz w:val="28"/>
          <w:szCs w:val="28"/>
          <w:lang w:eastAsia="en-US"/>
        </w:rPr>
        <w:t>5</w:t>
      </w:r>
      <w:r w:rsidRPr="00E05D2F">
        <w:rPr>
          <w:rFonts w:ascii="Times New Roman" w:hAnsi="Times New Roman" w:cs="Times New Roman"/>
          <w:b w:val="0"/>
          <w:bCs w:val="0"/>
          <w:sz w:val="28"/>
          <w:szCs w:val="28"/>
          <w:lang w:eastAsia="en-US"/>
        </w:rPr>
        <w:t xml:space="preserve"> подготовить для возможного использования в тушении пожаров имеющуюся водовозную и землеройную технику;</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3.3.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4. Рекомендовать руководителям предприятий-сельхозпроизводителей:</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4.1. Не допускать курения на территории сельхозугодий вне установленных и специально-оборудованных мест для курения;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4.2. Запретить проведение контролируемых отжигов сухой травы на сельхозугодиях;</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4.3.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5. Рекомендовать руководителям организаций по обслуживанию жилищного фонда, товариществ и других объединений собственников, которым передано право управления жилищным фондом, организовать:</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5.1. Размещение в местах массового пребывания граждан информации о пожарах на территории сельского поселения «</w:t>
      </w:r>
      <w:r w:rsidR="00CB293A" w:rsidRPr="00E05D2F">
        <w:rPr>
          <w:rFonts w:ascii="Times New Roman" w:hAnsi="Times New Roman" w:cs="Times New Roman"/>
          <w:b w:val="0"/>
          <w:bCs w:val="0"/>
          <w:sz w:val="28"/>
          <w:szCs w:val="28"/>
          <w:lang w:eastAsia="en-US"/>
        </w:rPr>
        <w:t>Помоз</w:t>
      </w:r>
      <w:r w:rsidRPr="00E05D2F">
        <w:rPr>
          <w:rFonts w:ascii="Times New Roman" w:hAnsi="Times New Roman" w:cs="Times New Roman"/>
          <w:b w:val="0"/>
          <w:bCs w:val="0"/>
          <w:sz w:val="28"/>
          <w:szCs w:val="28"/>
          <w:lang w:eastAsia="en-US"/>
        </w:rPr>
        <w:t>дино» и мерах пожарной безопасности.</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5.2. Проведение противопожарных инструктажей собственников и ответственных квартиросъемщиков по мерам пожарной безопасности под роспись, особое внимание обратить на квартиросъемщиков и собственников, проживающих в ветхом и аварийном жилье, домах с низкой противопожарной устойчивостью.</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6. 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7. Рекомендовать ОНДПР Усть-Куломского района в период действия особого противопожарного режима на территории сельского поселения «</w:t>
      </w:r>
      <w:r w:rsidR="00CB293A" w:rsidRPr="00E05D2F">
        <w:rPr>
          <w:rFonts w:ascii="Times New Roman" w:hAnsi="Times New Roman" w:cs="Times New Roman"/>
          <w:b w:val="0"/>
          <w:bCs w:val="0"/>
          <w:sz w:val="28"/>
          <w:szCs w:val="28"/>
          <w:lang w:eastAsia="en-US"/>
        </w:rPr>
        <w:t>Помоз</w:t>
      </w:r>
      <w:r w:rsidRPr="00E05D2F">
        <w:rPr>
          <w:rFonts w:ascii="Times New Roman" w:hAnsi="Times New Roman" w:cs="Times New Roman"/>
          <w:b w:val="0"/>
          <w:bCs w:val="0"/>
          <w:sz w:val="28"/>
          <w:szCs w:val="28"/>
          <w:lang w:eastAsia="en-US"/>
        </w:rPr>
        <w:t>дино»:</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7.1. принимать участие в рейдах в жилом секторе с застройкой домами повышенной пожарной опасности, а также в местах проживания (пребывания) лиц, ведущих асоциальный образ жизни и лицами, находящимися на учете патронажных служб, (пенсионеры-инвалиды) в целях выявления фактов нарушения требований пожарной безопасности и проведения агитационной и профилактической работы;</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7.2. Участвовать в сходах (встречах) с населением по вопросам пожарной безопасности, организуемых администрацией </w:t>
      </w:r>
      <w:r w:rsidR="00100D4F">
        <w:rPr>
          <w:rFonts w:ascii="Times New Roman" w:hAnsi="Times New Roman" w:cs="Times New Roman"/>
          <w:b w:val="0"/>
          <w:bCs w:val="0"/>
          <w:sz w:val="28"/>
          <w:szCs w:val="28"/>
          <w:lang w:eastAsia="en-US"/>
        </w:rPr>
        <w:t>СП</w:t>
      </w:r>
      <w:r w:rsidRPr="00E05D2F">
        <w:rPr>
          <w:rFonts w:ascii="Times New Roman" w:hAnsi="Times New Roman" w:cs="Times New Roman"/>
          <w:b w:val="0"/>
          <w:bCs w:val="0"/>
          <w:sz w:val="28"/>
          <w:szCs w:val="28"/>
          <w:lang w:eastAsia="en-US"/>
        </w:rPr>
        <w:t xml:space="preserve"> «</w:t>
      </w:r>
      <w:r w:rsidR="00100D4F">
        <w:rPr>
          <w:rFonts w:ascii="Times New Roman" w:hAnsi="Times New Roman" w:cs="Times New Roman"/>
          <w:b w:val="0"/>
          <w:bCs w:val="0"/>
          <w:sz w:val="28"/>
          <w:szCs w:val="28"/>
          <w:lang w:eastAsia="en-US"/>
        </w:rPr>
        <w:t>Помозд</w:t>
      </w:r>
      <w:r w:rsidRPr="00E05D2F">
        <w:rPr>
          <w:rFonts w:ascii="Times New Roman" w:hAnsi="Times New Roman" w:cs="Times New Roman"/>
          <w:b w:val="0"/>
          <w:bCs w:val="0"/>
          <w:sz w:val="28"/>
          <w:szCs w:val="28"/>
          <w:lang w:eastAsia="en-US"/>
        </w:rPr>
        <w:t>ино»;</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 Рекомендовать руководителям организаций, предприятий и учреждений, независимо от форм собственности, незамедлительно:</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8.1. Организовать очистку территорий объектов от сухой травы, опавших </w:t>
      </w:r>
      <w:r w:rsidRPr="00E05D2F">
        <w:rPr>
          <w:rFonts w:ascii="Times New Roman" w:hAnsi="Times New Roman" w:cs="Times New Roman"/>
          <w:b w:val="0"/>
          <w:bCs w:val="0"/>
          <w:sz w:val="28"/>
          <w:szCs w:val="28"/>
          <w:lang w:eastAsia="en-US"/>
        </w:rPr>
        <w:lastRenderedPageBreak/>
        <w:t>листьев, горючих материалов, организовать уборку от горючего мусора в радиусе 15 метров от объектов защиты.</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8.2. Оборудовать места для курения первичными средствами пожаротушения.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8.3. Назначить ответственных за соблюдение требований пожарной безопасности в условиях особого противопожарного режима.</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8.4 </w:t>
      </w:r>
      <w:r w:rsidR="00CB293A" w:rsidRPr="00E05D2F">
        <w:rPr>
          <w:rFonts w:ascii="Times New Roman" w:hAnsi="Times New Roman" w:cs="Times New Roman"/>
          <w:b w:val="0"/>
          <w:bCs w:val="0"/>
          <w:sz w:val="28"/>
          <w:szCs w:val="28"/>
          <w:lang w:eastAsia="en-US"/>
        </w:rPr>
        <w:t>О</w:t>
      </w:r>
      <w:r w:rsidRPr="00E05D2F">
        <w:rPr>
          <w:rFonts w:ascii="Times New Roman" w:hAnsi="Times New Roman" w:cs="Times New Roman"/>
          <w:b w:val="0"/>
          <w:bCs w:val="0"/>
          <w:sz w:val="28"/>
          <w:szCs w:val="28"/>
          <w:lang w:eastAsia="en-US"/>
        </w:rPr>
        <w:t>беспечить регулярный покос травы, своевременной уборке мусора и сухой травянистой растительности на территориях муниципальных учреждений и организаций;</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8.5.</w:t>
      </w:r>
      <w:r w:rsidR="00C3283E">
        <w:rPr>
          <w:rFonts w:ascii="Times New Roman" w:hAnsi="Times New Roman" w:cs="Times New Roman"/>
          <w:b w:val="0"/>
          <w:bCs w:val="0"/>
          <w:sz w:val="28"/>
          <w:szCs w:val="28"/>
          <w:lang w:eastAsia="en-US"/>
        </w:rPr>
        <w:t xml:space="preserve"> </w:t>
      </w:r>
      <w:r w:rsidR="00CB293A" w:rsidRPr="00E05D2F">
        <w:rPr>
          <w:rFonts w:ascii="Times New Roman" w:hAnsi="Times New Roman" w:cs="Times New Roman"/>
          <w:b w:val="0"/>
          <w:bCs w:val="0"/>
          <w:sz w:val="28"/>
          <w:szCs w:val="28"/>
          <w:lang w:eastAsia="en-US"/>
        </w:rPr>
        <w:t>О</w:t>
      </w:r>
      <w:r w:rsidRPr="00E05D2F">
        <w:rPr>
          <w:rFonts w:ascii="Times New Roman" w:hAnsi="Times New Roman" w:cs="Times New Roman"/>
          <w:b w:val="0"/>
          <w:bCs w:val="0"/>
          <w:sz w:val="28"/>
          <w:szCs w:val="28"/>
          <w:lang w:eastAsia="en-US"/>
        </w:rPr>
        <w:t>беспечить обустройство дополнительных противопожарных минерализованных полос и других противопожарных барьеров, объекты которых непосредственно примыкают к лесным массивам;</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8.6. </w:t>
      </w:r>
      <w:r w:rsidR="00CB293A" w:rsidRPr="00E05D2F">
        <w:rPr>
          <w:rFonts w:ascii="Times New Roman" w:hAnsi="Times New Roman" w:cs="Times New Roman"/>
          <w:b w:val="0"/>
          <w:bCs w:val="0"/>
          <w:sz w:val="28"/>
          <w:szCs w:val="28"/>
          <w:lang w:eastAsia="en-US"/>
        </w:rPr>
        <w:t>О</w:t>
      </w:r>
      <w:r w:rsidRPr="00E05D2F">
        <w:rPr>
          <w:rFonts w:ascii="Times New Roman" w:hAnsi="Times New Roman" w:cs="Times New Roman"/>
          <w:b w:val="0"/>
          <w:bCs w:val="0"/>
          <w:sz w:val="28"/>
          <w:szCs w:val="28"/>
          <w:lang w:eastAsia="en-US"/>
        </w:rPr>
        <w:t>беспечить участие работников учреждений в добровольных пожарных дружинах (командах) по профилактике пожаров, своевременного обнаружения и локализации пожаров в начальной стадии, сообщению о пожаре в подразделения местного пожарно-спасательного гарнизона, в том числе по Системе – 112 на объектах муниципальных учреждений и населенных пунктах;</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8.7. </w:t>
      </w:r>
      <w:r w:rsidR="00CB293A" w:rsidRPr="00E05D2F">
        <w:rPr>
          <w:rFonts w:ascii="Times New Roman" w:hAnsi="Times New Roman" w:cs="Times New Roman"/>
          <w:b w:val="0"/>
          <w:bCs w:val="0"/>
          <w:sz w:val="28"/>
          <w:szCs w:val="28"/>
          <w:lang w:eastAsia="en-US"/>
        </w:rPr>
        <w:t>О</w:t>
      </w:r>
      <w:r w:rsidRPr="00E05D2F">
        <w:rPr>
          <w:rFonts w:ascii="Times New Roman" w:hAnsi="Times New Roman" w:cs="Times New Roman"/>
          <w:b w:val="0"/>
          <w:bCs w:val="0"/>
          <w:sz w:val="28"/>
          <w:szCs w:val="28"/>
          <w:lang w:eastAsia="en-US"/>
        </w:rPr>
        <w:t>беспечить проведение дополнительных противопожарных инструктажей с работниками структурных подразделений и подведомственных муниципальных учреждений и организаций, направленных на предупреждение нарушений обязательных требований в условиях особого противопожарного режима;</w:t>
      </w:r>
    </w:p>
    <w:p w:rsidR="00BE1636" w:rsidRPr="00E05D2F" w:rsidRDefault="00CB293A"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8.8. П</w:t>
      </w:r>
      <w:r w:rsidR="00BE1636" w:rsidRPr="00E05D2F">
        <w:rPr>
          <w:rFonts w:ascii="Times New Roman" w:hAnsi="Times New Roman" w:cs="Times New Roman"/>
          <w:b w:val="0"/>
          <w:bCs w:val="0"/>
          <w:sz w:val="28"/>
          <w:szCs w:val="28"/>
          <w:lang w:eastAsia="en-US"/>
        </w:rPr>
        <w:t>редусмотреть устройство дополнительных источников наружного противопожарного водоснабжения на территориях объектов (при необходимости);</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8.9. На период действия особого противопожарного режима на территории сельского поселения «</w:t>
      </w:r>
      <w:r w:rsidR="00CB293A" w:rsidRPr="00E05D2F">
        <w:rPr>
          <w:rFonts w:ascii="Times New Roman" w:hAnsi="Times New Roman" w:cs="Times New Roman"/>
          <w:b w:val="0"/>
          <w:bCs w:val="0"/>
          <w:sz w:val="28"/>
          <w:szCs w:val="28"/>
          <w:lang w:eastAsia="en-US"/>
        </w:rPr>
        <w:t>Помоз</w:t>
      </w:r>
      <w:r w:rsidRPr="00E05D2F">
        <w:rPr>
          <w:rFonts w:ascii="Times New Roman" w:hAnsi="Times New Roman" w:cs="Times New Roman"/>
          <w:b w:val="0"/>
          <w:bCs w:val="0"/>
          <w:sz w:val="28"/>
          <w:szCs w:val="28"/>
          <w:lang w:eastAsia="en-US"/>
        </w:rPr>
        <w:t>дино»:</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8.9.1.</w:t>
      </w:r>
      <w:r w:rsidR="00C3283E">
        <w:rPr>
          <w:rFonts w:ascii="Times New Roman" w:hAnsi="Times New Roman" w:cs="Times New Roman"/>
          <w:b w:val="0"/>
          <w:bCs w:val="0"/>
          <w:sz w:val="28"/>
          <w:szCs w:val="28"/>
          <w:lang w:eastAsia="en-US"/>
        </w:rPr>
        <w:t xml:space="preserve"> </w:t>
      </w:r>
      <w:bookmarkStart w:id="0" w:name="_GoBack"/>
      <w:bookmarkEnd w:id="0"/>
      <w:r w:rsidRPr="00E05D2F">
        <w:rPr>
          <w:rFonts w:ascii="Times New Roman" w:hAnsi="Times New Roman" w:cs="Times New Roman"/>
          <w:b w:val="0"/>
          <w:bCs w:val="0"/>
          <w:sz w:val="28"/>
          <w:szCs w:val="28"/>
          <w:lang w:eastAsia="en-US"/>
        </w:rPr>
        <w:t>Усилить контроль за выполнением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8.9.2. Использовать для целей пожаротушения имеющуюся водоподающую технику, обеспечивать запасы воды для целей пожаротушения.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8.9.3. Содержать источники наружного противопожарного водоснабжения, находящиеся на балансе организации, в постоянной готовности для задействования на цели пожаротушения.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8.9.4.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8.9.5. Осуществлять иные мероприятия, направленные на оказание содействия пожарной охране, при организации тушения пожаров</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9.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w:t>
      </w:r>
      <w:r w:rsidRPr="00E05D2F">
        <w:rPr>
          <w:rFonts w:ascii="Times New Roman" w:hAnsi="Times New Roman" w:cs="Times New Roman"/>
          <w:b w:val="0"/>
          <w:bCs w:val="0"/>
          <w:sz w:val="28"/>
          <w:szCs w:val="28"/>
          <w:lang w:eastAsia="en-US"/>
        </w:rPr>
        <w:lastRenderedPageBreak/>
        <w:t>запретить любые розжиги огня.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w:t>
      </w:r>
      <w:r w:rsidR="00CB293A" w:rsidRPr="00E05D2F">
        <w:rPr>
          <w:rFonts w:ascii="Times New Roman" w:hAnsi="Times New Roman" w:cs="Times New Roman"/>
          <w:b w:val="0"/>
          <w:bCs w:val="0"/>
          <w:sz w:val="28"/>
          <w:szCs w:val="28"/>
          <w:lang w:eastAsia="en-US"/>
        </w:rPr>
        <w:t xml:space="preserve"> </w:t>
      </w:r>
      <w:r w:rsidRPr="00E05D2F">
        <w:rPr>
          <w:rFonts w:ascii="Times New Roman" w:hAnsi="Times New Roman" w:cs="Times New Roman"/>
          <w:b w:val="0"/>
          <w:bCs w:val="0"/>
          <w:sz w:val="28"/>
          <w:szCs w:val="28"/>
          <w:lang w:eastAsia="en-US"/>
        </w:rPr>
        <w:t>Администрации сельского поселения «</w:t>
      </w:r>
      <w:r w:rsidR="00CB293A" w:rsidRPr="00E05D2F">
        <w:rPr>
          <w:rFonts w:ascii="Times New Roman" w:hAnsi="Times New Roman" w:cs="Times New Roman"/>
          <w:b w:val="0"/>
          <w:bCs w:val="0"/>
          <w:sz w:val="28"/>
          <w:szCs w:val="28"/>
          <w:lang w:eastAsia="en-US"/>
        </w:rPr>
        <w:t>Помоз</w:t>
      </w:r>
      <w:r w:rsidRPr="00E05D2F">
        <w:rPr>
          <w:rFonts w:ascii="Times New Roman" w:hAnsi="Times New Roman" w:cs="Times New Roman"/>
          <w:b w:val="0"/>
          <w:bCs w:val="0"/>
          <w:sz w:val="28"/>
          <w:szCs w:val="28"/>
          <w:lang w:eastAsia="en-US"/>
        </w:rPr>
        <w:t>дино»:</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10.1.</w:t>
      </w:r>
      <w:r w:rsidR="00CB293A" w:rsidRPr="00E05D2F">
        <w:rPr>
          <w:rFonts w:ascii="Times New Roman" w:hAnsi="Times New Roman" w:cs="Times New Roman"/>
          <w:b w:val="0"/>
          <w:bCs w:val="0"/>
          <w:sz w:val="28"/>
          <w:szCs w:val="28"/>
          <w:lang w:eastAsia="en-US"/>
        </w:rPr>
        <w:t xml:space="preserve"> </w:t>
      </w:r>
      <w:r w:rsidRPr="00E05D2F">
        <w:rPr>
          <w:rFonts w:ascii="Times New Roman" w:hAnsi="Times New Roman" w:cs="Times New Roman"/>
          <w:b w:val="0"/>
          <w:bCs w:val="0"/>
          <w:sz w:val="28"/>
          <w:szCs w:val="28"/>
          <w:lang w:eastAsia="en-US"/>
        </w:rPr>
        <w:t>обеспечить регулярный покос травы, своевременной уборке мусора и сухой травянистой растительности на территориях населенных пунктов;</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10.2.</w:t>
      </w:r>
      <w:r w:rsidR="00CB293A" w:rsidRPr="00E05D2F">
        <w:rPr>
          <w:rFonts w:ascii="Times New Roman" w:hAnsi="Times New Roman" w:cs="Times New Roman"/>
          <w:b w:val="0"/>
          <w:bCs w:val="0"/>
          <w:sz w:val="28"/>
          <w:szCs w:val="28"/>
          <w:lang w:eastAsia="en-US"/>
        </w:rPr>
        <w:t xml:space="preserve"> </w:t>
      </w:r>
      <w:r w:rsidRPr="00E05D2F">
        <w:rPr>
          <w:rFonts w:ascii="Times New Roman" w:hAnsi="Times New Roman" w:cs="Times New Roman"/>
          <w:b w:val="0"/>
          <w:bCs w:val="0"/>
          <w:sz w:val="28"/>
          <w:szCs w:val="28"/>
          <w:lang w:eastAsia="en-US"/>
        </w:rPr>
        <w:t>обеспечить обустройство дополнительных противопожарных минерализованных полос и других противопожарных барьеров в населенных пунктах, проводить периодическую проверку (не менее 2 раз в месяц) противопожарных разрывов, уборку сухой травы, мусора на проездах, между домами и хозяйственными постройками, в том числе на полосе шириной не менее 10 метров от леса и их восстановление в случае повреждения;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10.3.</w:t>
      </w:r>
      <w:r w:rsidR="00CB293A" w:rsidRPr="00E05D2F">
        <w:rPr>
          <w:rFonts w:ascii="Times New Roman" w:hAnsi="Times New Roman" w:cs="Times New Roman"/>
          <w:b w:val="0"/>
          <w:bCs w:val="0"/>
          <w:sz w:val="28"/>
          <w:szCs w:val="28"/>
          <w:lang w:eastAsia="en-US"/>
        </w:rPr>
        <w:t xml:space="preserve"> </w:t>
      </w:r>
      <w:r w:rsidRPr="00E05D2F">
        <w:rPr>
          <w:rFonts w:ascii="Times New Roman" w:hAnsi="Times New Roman" w:cs="Times New Roman"/>
          <w:b w:val="0"/>
          <w:bCs w:val="0"/>
          <w:sz w:val="28"/>
          <w:szCs w:val="28"/>
          <w:lang w:eastAsia="en-US"/>
        </w:rPr>
        <w:t>обеспечить привлечение населения для профилактики пожаров, своевременного обнаружения и локализации пожаров в начальной стадии, сообщению о пожаре в подразделения местного пожарно-спасательного гарнизона, в том числе по Системе – 112;</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10.4. Совместно с представителями ОНДПР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10.5. Организовать информирование населения, в том числе на сходах (собраниях) граждан, об ограничении посещения лесов в условиях высокой и чрезвычайной пожарной опасности, запрете любого розжига огня, а также о необходимости наличия и приведения в готовность первичных средств тушения пожаров и противопожарного инвентаря в помещениях и строениях, находящихся в собственности (пользовании) граждан;</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10.6. Отработать порядок действий должностных лиц сельского поселения в случае возникновения угрозы перехода лесных пожаров и других ландшафтных (природных) пожаров на населенные пункты, в том числе по оповещению населения, организации эвакуации населения;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10.7. Предусмотреть устройство дополнительных источников наружного противопожарного водоснабжения на территориях населенных пунктов (при необходимости), а также подъездов к естественным и искусственным водоисточникам в населенных пунктах;</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10.8. Информировать ОНДПР о нарушениях требований пожарной безопасности со стороны организаций и (или) населения.</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11. Муниципальным учреждениям и другим организациям:</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11.1. подготовить для целей возможного использования при тушении пожаров (сельскохозяйственных палов) имеющуюся водовозную и землеройную технику. Определить порядок ее привлечения путем принятия соответствующих муниципальных правовых актов органов местного самоуправления сельских поселений. </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11.2. Обеспечить дежурство и патрулирование:</w:t>
      </w:r>
    </w:p>
    <w:p w:rsidR="00BE1636"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профилактических групп, добровольных пожарных, граждан, проживающих на соответствующих территориях органов местного самоуправления – на территориях соответствующих органов местного самоуправления сельских поселений, территориях садоводств и огородничеств;</w:t>
      </w:r>
    </w:p>
    <w:p w:rsidR="00D675D5" w:rsidRPr="00E05D2F" w:rsidRDefault="00BE1636"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lastRenderedPageBreak/>
        <w:t>работников организаций – на территориях организаций</w:t>
      </w:r>
      <w:r w:rsidR="00E878B0" w:rsidRPr="00E05D2F">
        <w:rPr>
          <w:rFonts w:ascii="Times New Roman" w:hAnsi="Times New Roman" w:cs="Times New Roman"/>
          <w:b w:val="0"/>
          <w:bCs w:val="0"/>
          <w:sz w:val="28"/>
          <w:szCs w:val="28"/>
          <w:lang w:eastAsia="en-US"/>
        </w:rPr>
        <w:t xml:space="preserve"> </w:t>
      </w:r>
    </w:p>
    <w:p w:rsidR="00CB293A" w:rsidRPr="00E05D2F" w:rsidRDefault="00D675D5"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12. </w:t>
      </w:r>
      <w:r w:rsidRPr="00E05D2F">
        <w:rPr>
          <w:rFonts w:ascii="Times New Roman" w:hAnsi="Times New Roman" w:cs="Times New Roman"/>
          <w:b w:val="0"/>
          <w:sz w:val="28"/>
          <w:szCs w:val="28"/>
        </w:rPr>
        <w:t>Настоящее постановление вступает в силу со дня его официального обнародования</w:t>
      </w:r>
      <w:r w:rsidRPr="00E05D2F">
        <w:rPr>
          <w:rFonts w:ascii="Times New Roman" w:hAnsi="Times New Roman" w:cs="Times New Roman"/>
          <w:b w:val="0"/>
          <w:bCs w:val="0"/>
          <w:sz w:val="28"/>
          <w:szCs w:val="28"/>
          <w:lang w:eastAsia="en-US"/>
        </w:rPr>
        <w:t>.</w:t>
      </w:r>
      <w:r w:rsidR="00E878B0" w:rsidRPr="00E05D2F">
        <w:rPr>
          <w:rFonts w:ascii="Times New Roman" w:hAnsi="Times New Roman" w:cs="Times New Roman"/>
          <w:b w:val="0"/>
          <w:bCs w:val="0"/>
          <w:sz w:val="28"/>
          <w:szCs w:val="28"/>
          <w:lang w:eastAsia="en-US"/>
        </w:rPr>
        <w:t xml:space="preserve">        </w:t>
      </w:r>
    </w:p>
    <w:p w:rsidR="00CB293A" w:rsidRPr="00E05D2F" w:rsidRDefault="00CB293A" w:rsidP="00BE1636">
      <w:pPr>
        <w:pStyle w:val="ConsPlusTitle"/>
        <w:ind w:firstLine="567"/>
        <w:jc w:val="both"/>
        <w:rPr>
          <w:rFonts w:ascii="Times New Roman" w:hAnsi="Times New Roman" w:cs="Times New Roman"/>
          <w:b w:val="0"/>
          <w:bCs w:val="0"/>
          <w:sz w:val="28"/>
          <w:szCs w:val="28"/>
          <w:lang w:eastAsia="en-US"/>
        </w:rPr>
      </w:pPr>
    </w:p>
    <w:p w:rsidR="00CB293A" w:rsidRPr="00E05D2F" w:rsidRDefault="00CB293A" w:rsidP="00BE1636">
      <w:pPr>
        <w:pStyle w:val="ConsPlusTitle"/>
        <w:ind w:firstLine="567"/>
        <w:jc w:val="both"/>
        <w:rPr>
          <w:rFonts w:ascii="Times New Roman" w:hAnsi="Times New Roman" w:cs="Times New Roman"/>
          <w:b w:val="0"/>
          <w:bCs w:val="0"/>
          <w:sz w:val="28"/>
          <w:szCs w:val="28"/>
          <w:lang w:eastAsia="en-US"/>
        </w:rPr>
      </w:pPr>
    </w:p>
    <w:p w:rsidR="00CB293A" w:rsidRPr="00E05D2F" w:rsidRDefault="00CB293A" w:rsidP="00BE1636">
      <w:pPr>
        <w:pStyle w:val="ConsPlusTitle"/>
        <w:ind w:firstLine="567"/>
        <w:jc w:val="both"/>
        <w:rPr>
          <w:rFonts w:ascii="Times New Roman" w:hAnsi="Times New Roman" w:cs="Times New Roman"/>
          <w:b w:val="0"/>
          <w:bCs w:val="0"/>
          <w:sz w:val="28"/>
          <w:szCs w:val="28"/>
          <w:lang w:eastAsia="en-US"/>
        </w:rPr>
      </w:pPr>
    </w:p>
    <w:tbl>
      <w:tblPr>
        <w:tblW w:w="9288" w:type="dxa"/>
        <w:tblLook w:val="01E0" w:firstRow="1" w:lastRow="1" w:firstColumn="1" w:lastColumn="1" w:noHBand="0" w:noVBand="0"/>
      </w:tblPr>
      <w:tblGrid>
        <w:gridCol w:w="5328"/>
        <w:gridCol w:w="1980"/>
        <w:gridCol w:w="1980"/>
      </w:tblGrid>
      <w:tr w:rsidR="00E05D2F" w:rsidRPr="00E05D2F" w:rsidTr="0005423A">
        <w:tc>
          <w:tcPr>
            <w:tcW w:w="5328" w:type="dxa"/>
            <w:shd w:val="clear" w:color="auto" w:fill="auto"/>
            <w:vAlign w:val="center"/>
          </w:tcPr>
          <w:p w:rsidR="00CB293A" w:rsidRPr="00E05D2F" w:rsidRDefault="00CB293A" w:rsidP="0005423A">
            <w:pPr>
              <w:jc w:val="center"/>
            </w:pPr>
            <w:r w:rsidRPr="00E05D2F">
              <w:t>Глава сельского поселения «Помоздино»</w:t>
            </w:r>
          </w:p>
        </w:tc>
        <w:tc>
          <w:tcPr>
            <w:tcW w:w="1980" w:type="dxa"/>
            <w:shd w:val="clear" w:color="auto" w:fill="auto"/>
            <w:vAlign w:val="center"/>
          </w:tcPr>
          <w:p w:rsidR="00CB293A" w:rsidRPr="00E05D2F" w:rsidRDefault="00CB293A" w:rsidP="0005423A">
            <w:pPr>
              <w:jc w:val="center"/>
            </w:pPr>
          </w:p>
        </w:tc>
        <w:tc>
          <w:tcPr>
            <w:tcW w:w="1980" w:type="dxa"/>
            <w:shd w:val="clear" w:color="auto" w:fill="auto"/>
            <w:vAlign w:val="center"/>
          </w:tcPr>
          <w:p w:rsidR="00CB293A" w:rsidRPr="00E05D2F" w:rsidRDefault="00CB293A" w:rsidP="0005423A">
            <w:pPr>
              <w:jc w:val="center"/>
            </w:pPr>
            <w:r w:rsidRPr="00E05D2F">
              <w:t>А.Е. Уляшев</w:t>
            </w:r>
          </w:p>
        </w:tc>
      </w:tr>
    </w:tbl>
    <w:p w:rsidR="00E878B0" w:rsidRPr="00E05D2F" w:rsidRDefault="00E878B0" w:rsidP="00BE1636">
      <w:pPr>
        <w:pStyle w:val="ConsPlusTitle"/>
        <w:ind w:firstLine="567"/>
        <w:jc w:val="both"/>
        <w:rPr>
          <w:rFonts w:ascii="Times New Roman" w:hAnsi="Times New Roman" w:cs="Times New Roman"/>
          <w:b w:val="0"/>
          <w:bCs w:val="0"/>
          <w:sz w:val="28"/>
          <w:szCs w:val="28"/>
          <w:lang w:eastAsia="en-US"/>
        </w:rPr>
      </w:pPr>
      <w:r w:rsidRPr="00E05D2F">
        <w:rPr>
          <w:rFonts w:ascii="Times New Roman" w:hAnsi="Times New Roman" w:cs="Times New Roman"/>
          <w:b w:val="0"/>
          <w:bCs w:val="0"/>
          <w:sz w:val="28"/>
          <w:szCs w:val="28"/>
          <w:lang w:eastAsia="en-US"/>
        </w:rPr>
        <w:t xml:space="preserve">                                       </w:t>
      </w:r>
    </w:p>
    <w:sectPr w:rsidR="00E878B0" w:rsidRPr="00E05D2F" w:rsidSect="004804B9">
      <w:headerReference w:type="firs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046" w:rsidRDefault="004A7046">
      <w:pPr>
        <w:spacing w:line="240" w:lineRule="auto"/>
      </w:pPr>
      <w:r>
        <w:separator/>
      </w:r>
    </w:p>
  </w:endnote>
  <w:endnote w:type="continuationSeparator" w:id="0">
    <w:p w:rsidR="004A7046" w:rsidRDefault="004A7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046" w:rsidRDefault="004A7046">
      <w:pPr>
        <w:spacing w:line="240" w:lineRule="auto"/>
      </w:pPr>
      <w:r>
        <w:separator/>
      </w:r>
    </w:p>
  </w:footnote>
  <w:footnote w:type="continuationSeparator" w:id="0">
    <w:p w:rsidR="004A7046" w:rsidRDefault="004A70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FA" w:rsidRDefault="008F477E">
    <w:pPr>
      <w:pStyle w:val="a4"/>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15:restartNumberingAfterBreak="0">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15:restartNumberingAfterBreak="0">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15:restartNumberingAfterBreak="0">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0D4F"/>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B7C"/>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046"/>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543"/>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5C39"/>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17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6C24"/>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36"/>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283E"/>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293A"/>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5D5"/>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D2F"/>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DCC01E-A055-4901-BD3A-4B511299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74</cp:revision>
  <cp:lastPrinted>2025-03-05T09:29:00Z</cp:lastPrinted>
  <dcterms:created xsi:type="dcterms:W3CDTF">2014-01-22T11:07:00Z</dcterms:created>
  <dcterms:modified xsi:type="dcterms:W3CDTF">2025-06-17T11:16:00Z</dcterms:modified>
</cp:coreProperties>
</file>