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F3" w:rsidRDefault="00CE3FF3" w:rsidP="00CE3F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</w:t>
      </w: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ОБОРОНЫ, ЧРЕЗВЫЧАЙНЫМ СИТУАЦИЯМ И ЛИКВИДАЦИИ</w:t>
      </w: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ПРИКАЗ</w:t>
      </w: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от 26 января 2016 г. N 26</w:t>
      </w: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КОСТРОВ НА ЗЕМЛЯХ</w:t>
      </w: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И </w:t>
      </w:r>
      <w:proofErr w:type="gramStart"/>
      <w:r w:rsidRPr="00CE3FF3"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 w:rsidRPr="00CE3FF3">
        <w:rPr>
          <w:rFonts w:ascii="Times New Roman" w:hAnsi="Times New Roman" w:cs="Times New Roman"/>
          <w:sz w:val="28"/>
          <w:szCs w:val="28"/>
        </w:rPr>
        <w:t xml:space="preserve"> ЗАПАСА</w:t>
      </w: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E3FF3">
          <w:rPr>
            <w:rFonts w:ascii="Times New Roman" w:hAnsi="Times New Roman" w:cs="Times New Roman"/>
            <w:color w:val="0000FF"/>
            <w:sz w:val="28"/>
            <w:szCs w:val="28"/>
          </w:rPr>
          <w:t>пунктом 218</w:t>
        </w:r>
      </w:hyperlink>
      <w:r w:rsidRPr="00CE3FF3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25 апреля 2012 г. N 390 &lt;1&gt;, приказываю: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&lt;1&gt; Собрание законодательства Российской Федерации, 2012, N 19, ст. 2415; 2015, N 46, ст. 6397.</w:t>
      </w: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2" w:history="1">
        <w:r w:rsidRPr="00CE3FF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E3FF3">
        <w:rPr>
          <w:rFonts w:ascii="Times New Roman" w:hAnsi="Times New Roman" w:cs="Times New Roman"/>
          <w:sz w:val="28"/>
          <w:szCs w:val="28"/>
        </w:rPr>
        <w:t xml:space="preserve"> использования открытого огня и разведения костров на землях сельскохозяйственного назначения и землях запаса.</w:t>
      </w: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Министр</w:t>
      </w: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В.А.ПУЧКОВ</w:t>
      </w: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к приказу МЧС России</w:t>
      </w: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от 26.01.2016 N 26</w:t>
      </w: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E3FF3">
        <w:rPr>
          <w:rFonts w:ascii="Times New Roman" w:hAnsi="Times New Roman" w:cs="Times New Roman"/>
          <w:sz w:val="28"/>
          <w:szCs w:val="28"/>
        </w:rPr>
        <w:t>ПОРЯДОК</w:t>
      </w: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КОСТРОВ НА ЗЕМЛЯХ</w:t>
      </w:r>
    </w:p>
    <w:p w:rsidR="00CE3FF3" w:rsidRPr="00CE3FF3" w:rsidRDefault="00CE3FF3" w:rsidP="00CE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И </w:t>
      </w:r>
      <w:proofErr w:type="gramStart"/>
      <w:r w:rsidRPr="00CE3FF3"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 w:rsidRPr="00CE3FF3">
        <w:rPr>
          <w:rFonts w:ascii="Times New Roman" w:hAnsi="Times New Roman" w:cs="Times New Roman"/>
          <w:sz w:val="28"/>
          <w:szCs w:val="28"/>
        </w:rPr>
        <w:t xml:space="preserve"> ЗАПАСА</w:t>
      </w: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CE3FF3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FF3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CE3FF3">
        <w:rPr>
          <w:rFonts w:ascii="Times New Roman" w:hAnsi="Times New Roman" w:cs="Times New Roman"/>
          <w:sz w:val="28"/>
          <w:szCs w:val="28"/>
        </w:rPr>
        <w:t xml:space="preserve"> более 1 куб. метра;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CE3FF3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  <w:r w:rsidRPr="00CE3FF3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39" w:history="1">
        <w:r w:rsidRPr="00CE3FF3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CE3F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0" w:history="1">
        <w:r w:rsidRPr="00CE3FF3">
          <w:rPr>
            <w:rFonts w:ascii="Times New Roman" w:hAnsi="Times New Roman" w:cs="Times New Roman"/>
            <w:color w:val="0000FF"/>
            <w:sz w:val="28"/>
            <w:szCs w:val="28"/>
          </w:rPr>
          <w:t>"в" пункта 2</w:t>
        </w:r>
      </w:hyperlink>
      <w:r w:rsidRPr="00CE3FF3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E3FF3"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69" w:history="1">
        <w:r w:rsidRPr="00CE3FF3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CE3FF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P37" w:history="1">
        <w:r w:rsidRPr="00CE3FF3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CE3FF3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proofErr w:type="gramStart"/>
      <w:r w:rsidRPr="00CE3FF3">
        <w:rPr>
          <w:rFonts w:ascii="Times New Roman" w:hAnsi="Times New Roman" w:cs="Times New Roman"/>
          <w:sz w:val="28"/>
          <w:szCs w:val="28"/>
        </w:rPr>
        <w:t xml:space="preserve">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6" w:history="1">
        <w:r w:rsidRPr="00CE3FF3">
          <w:rPr>
            <w:rFonts w:ascii="Times New Roman" w:hAnsi="Times New Roman" w:cs="Times New Roman"/>
            <w:color w:val="0000FF"/>
            <w:sz w:val="28"/>
            <w:szCs w:val="28"/>
          </w:rPr>
          <w:t>Нормами</w:t>
        </w:r>
      </w:hyperlink>
      <w:r w:rsidRPr="00CE3FF3">
        <w:rPr>
          <w:rFonts w:ascii="Times New Roman" w:hAnsi="Times New Roman" w:cs="Times New Roman"/>
          <w:sz w:val="28"/>
          <w:szCs w:val="28"/>
        </w:rPr>
        <w:t xml:space="preserve"> пожарной безопасности "Обучение мерам пожарной безопасности работников организаций", утвержденными приказом МЧС России от 12.12.2007 N 645 (зарегистрирован Минюстом России 21.01.2008, регистрационный N 10938) &lt;*&gt;.</w:t>
      </w:r>
      <w:proofErr w:type="gramEnd"/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&lt;*&gt; С изменениями, внесенными приказами МЧС России от 27.01.2009 (</w:t>
      </w:r>
      <w:proofErr w:type="gramStart"/>
      <w:r w:rsidRPr="00CE3FF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E3FF3">
        <w:rPr>
          <w:rFonts w:ascii="Times New Roman" w:hAnsi="Times New Roman" w:cs="Times New Roman"/>
          <w:sz w:val="28"/>
          <w:szCs w:val="28"/>
        </w:rPr>
        <w:t xml:space="preserve"> Минюстом России 25.02.2009, регистрационный N 13429) и от 22.06.2010 N 289 (зарегистрирован Минюстом России 16.07.2010, регистрационный N 17880).</w:t>
      </w: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E3F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3FF3"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lastRenderedPageBreak/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FF3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FF3">
        <w:rPr>
          <w:rFonts w:ascii="Times New Roman" w:hAnsi="Times New Roman" w:cs="Times New Roman"/>
          <w:sz w:val="24"/>
          <w:szCs w:val="24"/>
        </w:rPr>
        <w:t>Приложение</w:t>
      </w: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FF3">
        <w:rPr>
          <w:rFonts w:ascii="Times New Roman" w:hAnsi="Times New Roman" w:cs="Times New Roman"/>
          <w:sz w:val="24"/>
          <w:szCs w:val="24"/>
        </w:rPr>
        <w:t>к Порядку использования открытого</w:t>
      </w: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FF3">
        <w:rPr>
          <w:rFonts w:ascii="Times New Roman" w:hAnsi="Times New Roman" w:cs="Times New Roman"/>
          <w:sz w:val="24"/>
          <w:szCs w:val="24"/>
        </w:rPr>
        <w:t>огня и разведения костров на землях</w:t>
      </w: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FF3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</w:p>
    <w:p w:rsidR="00CE3FF3" w:rsidRPr="00CE3FF3" w:rsidRDefault="00CE3FF3" w:rsidP="00CE3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FF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E3FF3">
        <w:rPr>
          <w:rFonts w:ascii="Times New Roman" w:hAnsi="Times New Roman" w:cs="Times New Roman"/>
          <w:sz w:val="24"/>
          <w:szCs w:val="24"/>
        </w:rPr>
        <w:t>землях</w:t>
      </w:r>
      <w:proofErr w:type="gramEnd"/>
      <w:r w:rsidRPr="00CE3FF3">
        <w:rPr>
          <w:rFonts w:ascii="Times New Roman" w:hAnsi="Times New Roman" w:cs="Times New Roman"/>
          <w:sz w:val="24"/>
          <w:szCs w:val="24"/>
        </w:rPr>
        <w:t xml:space="preserve"> запаса</w:t>
      </w: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6"/>
        <w:gridCol w:w="576"/>
        <w:gridCol w:w="562"/>
        <w:gridCol w:w="571"/>
        <w:gridCol w:w="557"/>
        <w:gridCol w:w="586"/>
      </w:tblGrid>
      <w:tr w:rsidR="00CE3FF3" w:rsidRPr="00CE3FF3" w:rsidTr="00F33AA3">
        <w:tc>
          <w:tcPr>
            <w:tcW w:w="6826" w:type="dxa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6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71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86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FF3" w:rsidRPr="00CE3FF3" w:rsidTr="00F33AA3">
        <w:tc>
          <w:tcPr>
            <w:tcW w:w="6826" w:type="dxa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6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" w:type="dxa"/>
            <w:vAlign w:val="center"/>
          </w:tcPr>
          <w:p w:rsidR="00CE3FF3" w:rsidRPr="00CE3FF3" w:rsidRDefault="00CE3FF3" w:rsidP="00F33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E3FF3" w:rsidRPr="00CE3FF3" w:rsidRDefault="00CE3FF3" w:rsidP="00CE3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3FF3" w:rsidRPr="00CE3FF3" w:rsidSect="00C04D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F3" w:rsidRPr="00CE3FF3" w:rsidRDefault="00CE3FF3" w:rsidP="00CE3FF3">
      <w:pPr>
        <w:rPr>
          <w:rFonts w:ascii="Times New Roman" w:hAnsi="Times New Roman" w:cs="Times New Roman"/>
          <w:sz w:val="28"/>
          <w:szCs w:val="28"/>
        </w:rPr>
      </w:pPr>
    </w:p>
    <w:p w:rsidR="00E8471B" w:rsidRPr="00CE3FF3" w:rsidRDefault="00E8471B">
      <w:pPr>
        <w:rPr>
          <w:rFonts w:ascii="Times New Roman" w:hAnsi="Times New Roman" w:cs="Times New Roman"/>
          <w:sz w:val="28"/>
          <w:szCs w:val="28"/>
        </w:rPr>
      </w:pPr>
    </w:p>
    <w:sectPr w:rsidR="00E8471B" w:rsidRPr="00CE3FF3" w:rsidSect="00BC7DF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43"/>
    <w:rsid w:val="00C24543"/>
    <w:rsid w:val="00CE3FF3"/>
    <w:rsid w:val="00E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65F294C6BCB22CB73FCC6560E59C8E9729626D3C4D8C7A2615454D0E480E7CDE962FDC768785Co368L" TargetMode="External"/><Relationship Id="rId5" Type="http://schemas.openxmlformats.org/officeDocument/2006/relationships/hyperlink" Target="consultantplus://offline/ref=0D365F294C6BCB22CB73FCC6560E59C8E97A9C29D0CED8C7A2615454D0E480E7CDE962oF6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</dc:creator>
  <cp:keywords/>
  <dc:description/>
  <cp:lastModifiedBy>Аббасов</cp:lastModifiedBy>
  <cp:revision>2</cp:revision>
  <dcterms:created xsi:type="dcterms:W3CDTF">2016-03-28T12:00:00Z</dcterms:created>
  <dcterms:modified xsi:type="dcterms:W3CDTF">2016-03-28T12:04:00Z</dcterms:modified>
</cp:coreProperties>
</file>